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33A5" w:rsidRDefault="009E50C5" w:rsidP="006920EA">
      <w:pPr>
        <w:spacing w:after="41" w:line="259" w:lineRule="auto"/>
        <w:ind w:left="0" w:right="0" w:firstLine="0"/>
        <w:jc w:val="left"/>
      </w:pPr>
      <w:r>
        <w:rPr>
          <w:sz w:val="9"/>
        </w:rPr>
        <w:t xml:space="preserve"> </w:t>
      </w:r>
    </w:p>
    <w:p w:rsidR="00F033A5" w:rsidRPr="00025F73" w:rsidRDefault="009E50C5" w:rsidP="00025F73">
      <w:pPr>
        <w:spacing w:after="0" w:line="259" w:lineRule="auto"/>
        <w:ind w:left="0" w:right="0" w:firstLine="0"/>
        <w:jc w:val="left"/>
        <w:rPr>
          <w:rFonts w:ascii="Lato" w:hAnsi="Lato"/>
        </w:rPr>
      </w:pPr>
      <w:r w:rsidRPr="00025F73">
        <w:rPr>
          <w:rFonts w:ascii="Lato" w:hAnsi="Lato"/>
        </w:rPr>
        <w:t xml:space="preserve"> </w:t>
      </w:r>
      <w:r w:rsidRPr="00025F73">
        <w:rPr>
          <w:rFonts w:ascii="Lato" w:hAnsi="Lato"/>
          <w:sz w:val="21"/>
        </w:rPr>
        <w:t xml:space="preserve"> </w:t>
      </w:r>
    </w:p>
    <w:p w:rsidR="00F033A5" w:rsidRPr="006920EA" w:rsidRDefault="009E50C5" w:rsidP="00025F73">
      <w:pPr>
        <w:pStyle w:val="Heading1"/>
        <w:ind w:left="0"/>
        <w:rPr>
          <w:rFonts w:ascii="Lato" w:hAnsi="Lato"/>
          <w:b/>
          <w:color w:val="15420C"/>
        </w:rPr>
      </w:pPr>
      <w:r w:rsidRPr="006920EA">
        <w:rPr>
          <w:rFonts w:ascii="Lato" w:hAnsi="Lato"/>
          <w:b/>
          <w:color w:val="15420C"/>
        </w:rPr>
        <w:t>CODE OF CONDUCT FOR TRANSACTIONS IN S</w:t>
      </w:r>
      <w:bookmarkStart w:id="0" w:name="_GoBack"/>
      <w:bookmarkEnd w:id="0"/>
      <w:r w:rsidRPr="006920EA">
        <w:rPr>
          <w:rFonts w:ascii="Lato" w:hAnsi="Lato"/>
          <w:b/>
          <w:color w:val="15420C"/>
        </w:rPr>
        <w:t xml:space="preserve">ECURITIES </w:t>
      </w:r>
    </w:p>
    <w:p w:rsidR="00025F73" w:rsidRPr="00025F73" w:rsidRDefault="00025F73" w:rsidP="00025F73">
      <w:pPr>
        <w:pStyle w:val="Heading2"/>
      </w:pPr>
    </w:p>
    <w:p w:rsidR="00F033A5" w:rsidRPr="00025F73" w:rsidRDefault="009E50C5" w:rsidP="00025F73">
      <w:pPr>
        <w:pStyle w:val="Heading2"/>
      </w:pPr>
      <w:r w:rsidRPr="00025F73">
        <w:t xml:space="preserve">1.1 </w:t>
      </w:r>
      <w:r w:rsidRPr="00025F73">
        <w:tab/>
        <w:t xml:space="preserve">Need for Code of Conduct </w:t>
      </w:r>
    </w:p>
    <w:p w:rsidR="00F033A5" w:rsidRPr="00025F73" w:rsidRDefault="009E50C5">
      <w:pPr>
        <w:spacing w:after="0" w:line="259" w:lineRule="auto"/>
        <w:ind w:left="0" w:right="0" w:firstLine="0"/>
        <w:jc w:val="left"/>
        <w:rPr>
          <w:rFonts w:ascii="Lato" w:hAnsi="Lato"/>
        </w:rPr>
      </w:pPr>
      <w:r w:rsidRPr="00025F73">
        <w:rPr>
          <w:rFonts w:ascii="Lato" w:hAnsi="Lato"/>
        </w:rPr>
        <w:t xml:space="preserve"> </w:t>
      </w:r>
    </w:p>
    <w:p w:rsidR="00F033A5" w:rsidRPr="006920EA" w:rsidRDefault="009E50C5" w:rsidP="006920EA">
      <w:pPr>
        <w:numPr>
          <w:ilvl w:val="0"/>
          <w:numId w:val="1"/>
        </w:numPr>
        <w:ind w:right="14" w:hanging="474"/>
        <w:rPr>
          <w:rFonts w:ascii="IBM Plex Sans" w:hAnsi="IBM Plex Sans"/>
          <w:sz w:val="20"/>
          <w:szCs w:val="20"/>
        </w:rPr>
      </w:pPr>
      <w:r w:rsidRPr="006920EA">
        <w:rPr>
          <w:rFonts w:ascii="IBM Plex Sans" w:hAnsi="IBM Plex Sans"/>
          <w:sz w:val="20"/>
          <w:szCs w:val="20"/>
        </w:rPr>
        <w:t xml:space="preserve">The legal duties placed on Directors and Officers of </w:t>
      </w:r>
      <w:r w:rsidR="007140E0">
        <w:rPr>
          <w:rFonts w:ascii="IBM Plex Sans" w:hAnsi="IBM Plex Sans"/>
          <w:sz w:val="20"/>
          <w:szCs w:val="20"/>
        </w:rPr>
        <w:t>Acumentis</w:t>
      </w:r>
      <w:r w:rsidRPr="006920EA">
        <w:rPr>
          <w:rFonts w:ascii="IBM Plex Sans" w:hAnsi="IBM Plex Sans"/>
          <w:sz w:val="20"/>
          <w:szCs w:val="20"/>
        </w:rPr>
        <w:t xml:space="preserve"> (the ‘Company’) and its controlled entities (‘Group’) in relation to transactions in the securities of the Company and certain other companies are onerous and heavy sanctions apply if these duties are breached. The major problem is the matter of price sensitive information. </w:t>
      </w:r>
    </w:p>
    <w:p w:rsidR="00F033A5" w:rsidRPr="006920EA" w:rsidRDefault="009E50C5" w:rsidP="006920EA">
      <w:pPr>
        <w:spacing w:after="0" w:line="259" w:lineRule="auto"/>
        <w:ind w:left="0" w:right="14" w:hanging="474"/>
        <w:rPr>
          <w:rFonts w:ascii="IBM Plex Sans" w:hAnsi="IBM Plex Sans"/>
          <w:sz w:val="20"/>
          <w:szCs w:val="20"/>
        </w:rPr>
      </w:pPr>
      <w:r w:rsidRPr="006920EA">
        <w:rPr>
          <w:rFonts w:ascii="IBM Plex Sans" w:hAnsi="IBM Plex Sans"/>
          <w:sz w:val="20"/>
          <w:szCs w:val="20"/>
        </w:rPr>
        <w:t xml:space="preserve"> </w:t>
      </w:r>
    </w:p>
    <w:p w:rsidR="00F033A5" w:rsidRPr="006920EA" w:rsidRDefault="009E50C5" w:rsidP="006920EA">
      <w:pPr>
        <w:numPr>
          <w:ilvl w:val="0"/>
          <w:numId w:val="1"/>
        </w:numPr>
        <w:ind w:right="14" w:hanging="474"/>
        <w:rPr>
          <w:rFonts w:ascii="IBM Plex Sans" w:hAnsi="IBM Plex Sans"/>
          <w:sz w:val="20"/>
          <w:szCs w:val="20"/>
        </w:rPr>
      </w:pPr>
      <w:r w:rsidRPr="006920EA">
        <w:rPr>
          <w:rFonts w:ascii="IBM Plex Sans" w:hAnsi="IBM Plex Sans"/>
          <w:sz w:val="20"/>
          <w:szCs w:val="20"/>
        </w:rPr>
        <w:t xml:space="preserve">In view of this and the difficulties in determining whether certain information is price sensitive, the Company has decided to </w:t>
      </w:r>
      <w:r w:rsidR="00025F73" w:rsidRPr="006920EA">
        <w:rPr>
          <w:rFonts w:ascii="IBM Plex Sans" w:hAnsi="IBM Plex Sans"/>
          <w:sz w:val="20"/>
          <w:szCs w:val="20"/>
        </w:rPr>
        <w:t xml:space="preserve">establish </w:t>
      </w:r>
      <w:r w:rsidRPr="006920EA">
        <w:rPr>
          <w:rFonts w:ascii="IBM Plex Sans" w:hAnsi="IBM Plex Sans"/>
          <w:sz w:val="20"/>
          <w:szCs w:val="20"/>
        </w:rPr>
        <w:t xml:space="preserve">a Code of Conduct (‘Code’) governing dealings in its own and certain other companies' securities by Directors, executives and employees as nominated. </w:t>
      </w:r>
    </w:p>
    <w:p w:rsidR="00F033A5" w:rsidRPr="00025F73" w:rsidRDefault="009E50C5">
      <w:pPr>
        <w:spacing w:after="0" w:line="259" w:lineRule="auto"/>
        <w:ind w:left="0" w:right="0" w:firstLine="0"/>
        <w:jc w:val="left"/>
        <w:rPr>
          <w:rFonts w:ascii="Lato" w:hAnsi="Lato"/>
        </w:rPr>
      </w:pPr>
      <w:r w:rsidRPr="00025F73">
        <w:rPr>
          <w:rFonts w:ascii="Lato" w:hAnsi="Lato"/>
        </w:rPr>
        <w:t xml:space="preserve"> </w:t>
      </w:r>
    </w:p>
    <w:p w:rsidR="00F033A5" w:rsidRPr="00025F73" w:rsidRDefault="009E50C5" w:rsidP="00025F73">
      <w:pPr>
        <w:pStyle w:val="Heading2"/>
      </w:pPr>
      <w:r w:rsidRPr="00025F73">
        <w:t xml:space="preserve">1.2 </w:t>
      </w:r>
      <w:r w:rsidRPr="00025F73">
        <w:tab/>
        <w:t xml:space="preserve">Legal Constraints </w:t>
      </w:r>
    </w:p>
    <w:p w:rsidR="00F033A5" w:rsidRPr="00025F73" w:rsidRDefault="009E50C5">
      <w:pPr>
        <w:spacing w:after="0" w:line="259" w:lineRule="auto"/>
        <w:ind w:left="0" w:right="0" w:firstLine="0"/>
        <w:jc w:val="left"/>
        <w:rPr>
          <w:rFonts w:ascii="Lato" w:hAnsi="Lato"/>
        </w:rPr>
      </w:pPr>
      <w:r w:rsidRPr="00025F73">
        <w:rPr>
          <w:rFonts w:ascii="Lato" w:hAnsi="Lato"/>
        </w:rPr>
        <w:t xml:space="preserve"> </w:t>
      </w:r>
    </w:p>
    <w:p w:rsidR="00F033A5" w:rsidRPr="006920EA" w:rsidRDefault="009E50C5" w:rsidP="007140E0">
      <w:pPr>
        <w:numPr>
          <w:ilvl w:val="0"/>
          <w:numId w:val="2"/>
        </w:numPr>
        <w:ind w:left="1184" w:right="193" w:hanging="475"/>
        <w:rPr>
          <w:rFonts w:ascii="IBM Plex Sans" w:hAnsi="IBM Plex Sans"/>
          <w:sz w:val="20"/>
          <w:szCs w:val="20"/>
        </w:rPr>
      </w:pPr>
      <w:r w:rsidRPr="006920EA">
        <w:rPr>
          <w:rFonts w:ascii="IBM Plex Sans" w:hAnsi="IBM Plex Sans"/>
          <w:sz w:val="20"/>
          <w:szCs w:val="20"/>
        </w:rPr>
        <w:t xml:space="preserve">Legal constraints which apply to Directors and officers of a public Company who buy or sell securities in that Company arise from the following sources: </w:t>
      </w:r>
    </w:p>
    <w:p w:rsidR="00F033A5" w:rsidRPr="006920EA" w:rsidRDefault="009E50C5">
      <w:pPr>
        <w:spacing w:after="0" w:line="259" w:lineRule="auto"/>
        <w:ind w:left="0" w:right="0" w:firstLine="0"/>
        <w:jc w:val="left"/>
        <w:rPr>
          <w:rFonts w:ascii="IBM Plex Sans" w:hAnsi="IBM Plex Sans"/>
          <w:sz w:val="20"/>
          <w:szCs w:val="20"/>
        </w:rPr>
      </w:pPr>
      <w:r w:rsidRPr="006920EA">
        <w:rPr>
          <w:rFonts w:ascii="IBM Plex Sans" w:hAnsi="IBM Plex Sans"/>
          <w:sz w:val="20"/>
          <w:szCs w:val="20"/>
        </w:rPr>
        <w:t xml:space="preserve"> </w:t>
      </w:r>
    </w:p>
    <w:p w:rsidR="00F033A5" w:rsidRPr="007140E0" w:rsidRDefault="007140E0" w:rsidP="007140E0">
      <w:pPr>
        <w:ind w:left="1701" w:right="0" w:hanging="435"/>
        <w:jc w:val="left"/>
        <w:rPr>
          <w:rFonts w:ascii="IBM Plex Sans" w:hAnsi="IBM Plex Sans"/>
          <w:sz w:val="20"/>
          <w:szCs w:val="20"/>
        </w:rPr>
      </w:pPr>
      <w:proofErr w:type="spellStart"/>
      <w:r>
        <w:rPr>
          <w:rFonts w:ascii="IBM Plex Sans" w:hAnsi="IBM Plex Sans"/>
          <w:sz w:val="20"/>
          <w:szCs w:val="20"/>
        </w:rPr>
        <w:t>i</w:t>
      </w:r>
      <w:proofErr w:type="spellEnd"/>
      <w:r>
        <w:rPr>
          <w:rFonts w:ascii="IBM Plex Sans" w:hAnsi="IBM Plex Sans"/>
          <w:sz w:val="20"/>
          <w:szCs w:val="20"/>
        </w:rPr>
        <w:tab/>
      </w:r>
      <w:r w:rsidR="009E50C5" w:rsidRPr="007140E0">
        <w:rPr>
          <w:rFonts w:ascii="IBM Plex Sans" w:hAnsi="IBM Plex Sans"/>
          <w:sz w:val="20"/>
          <w:szCs w:val="20"/>
        </w:rPr>
        <w:t xml:space="preserve">common law; </w:t>
      </w:r>
    </w:p>
    <w:p w:rsidR="00F033A5" w:rsidRPr="006920EA" w:rsidRDefault="007140E0" w:rsidP="007140E0">
      <w:pPr>
        <w:pStyle w:val="ListParagraph"/>
        <w:ind w:left="1701" w:right="14" w:hanging="435"/>
        <w:rPr>
          <w:rFonts w:ascii="IBM Plex Sans" w:hAnsi="IBM Plex Sans"/>
          <w:sz w:val="20"/>
          <w:szCs w:val="20"/>
        </w:rPr>
      </w:pPr>
      <w:r>
        <w:rPr>
          <w:rFonts w:ascii="IBM Plex Sans" w:hAnsi="IBM Plex Sans"/>
          <w:sz w:val="20"/>
          <w:szCs w:val="20"/>
        </w:rPr>
        <w:t>ii</w:t>
      </w:r>
      <w:r>
        <w:rPr>
          <w:rFonts w:ascii="IBM Plex Sans" w:hAnsi="IBM Plex Sans"/>
          <w:sz w:val="20"/>
          <w:szCs w:val="20"/>
        </w:rPr>
        <w:tab/>
      </w:r>
      <w:r w:rsidR="009E50C5" w:rsidRPr="006920EA">
        <w:rPr>
          <w:rFonts w:ascii="IBM Plex Sans" w:hAnsi="IBM Plex Sans"/>
          <w:sz w:val="20"/>
          <w:szCs w:val="20"/>
        </w:rPr>
        <w:t>the Act;</w:t>
      </w:r>
      <w:r w:rsidR="006920EA">
        <w:rPr>
          <w:rFonts w:ascii="IBM Plex Sans" w:hAnsi="IBM Plex Sans"/>
          <w:sz w:val="20"/>
          <w:szCs w:val="20"/>
        </w:rPr>
        <w:t xml:space="preserve"> </w:t>
      </w:r>
      <w:r w:rsidR="009E50C5" w:rsidRPr="006920EA">
        <w:rPr>
          <w:rFonts w:ascii="IBM Plex Sans" w:hAnsi="IBM Plex Sans"/>
          <w:sz w:val="20"/>
          <w:szCs w:val="20"/>
        </w:rPr>
        <w:t xml:space="preserve">and </w:t>
      </w:r>
    </w:p>
    <w:p w:rsidR="00F033A5" w:rsidRPr="006920EA" w:rsidRDefault="007140E0" w:rsidP="007140E0">
      <w:pPr>
        <w:pStyle w:val="ListParagraph"/>
        <w:ind w:left="1701" w:right="156" w:hanging="435"/>
        <w:rPr>
          <w:rFonts w:ascii="IBM Plex Sans" w:hAnsi="IBM Plex Sans"/>
          <w:sz w:val="20"/>
          <w:szCs w:val="20"/>
        </w:rPr>
      </w:pPr>
      <w:r>
        <w:rPr>
          <w:rFonts w:ascii="IBM Plex Sans" w:hAnsi="IBM Plex Sans"/>
          <w:sz w:val="20"/>
          <w:szCs w:val="20"/>
        </w:rPr>
        <w:t>iii</w:t>
      </w:r>
      <w:r>
        <w:rPr>
          <w:rFonts w:ascii="IBM Plex Sans" w:hAnsi="IBM Plex Sans"/>
          <w:sz w:val="20"/>
          <w:szCs w:val="20"/>
        </w:rPr>
        <w:tab/>
      </w:r>
      <w:proofErr w:type="spellStart"/>
      <w:r w:rsidR="009E50C5" w:rsidRPr="006920EA">
        <w:rPr>
          <w:rFonts w:ascii="IBM Plex Sans" w:hAnsi="IBM Plex Sans"/>
          <w:sz w:val="20"/>
          <w:szCs w:val="20"/>
        </w:rPr>
        <w:t>ASX</w:t>
      </w:r>
      <w:proofErr w:type="spellEnd"/>
      <w:r w:rsidR="009E50C5" w:rsidRPr="006920EA">
        <w:rPr>
          <w:rFonts w:ascii="IBM Plex Sans" w:hAnsi="IBM Plex Sans"/>
          <w:sz w:val="20"/>
          <w:szCs w:val="20"/>
        </w:rPr>
        <w:t xml:space="preserve"> Listing Rules. </w:t>
      </w:r>
    </w:p>
    <w:p w:rsidR="00F033A5" w:rsidRPr="006920EA" w:rsidRDefault="009E50C5">
      <w:pPr>
        <w:spacing w:after="0" w:line="259" w:lineRule="auto"/>
        <w:ind w:left="0" w:right="0" w:firstLine="0"/>
        <w:jc w:val="left"/>
        <w:rPr>
          <w:rFonts w:ascii="IBM Plex Sans" w:hAnsi="IBM Plex Sans"/>
          <w:sz w:val="20"/>
          <w:szCs w:val="20"/>
        </w:rPr>
      </w:pPr>
      <w:r w:rsidRPr="006920EA">
        <w:rPr>
          <w:rFonts w:ascii="IBM Plex Sans" w:hAnsi="IBM Plex Sans"/>
          <w:sz w:val="20"/>
          <w:szCs w:val="20"/>
        </w:rPr>
        <w:t xml:space="preserve"> </w:t>
      </w:r>
    </w:p>
    <w:p w:rsidR="00F033A5" w:rsidRPr="006920EA" w:rsidRDefault="009E50C5" w:rsidP="007140E0">
      <w:pPr>
        <w:numPr>
          <w:ilvl w:val="0"/>
          <w:numId w:val="2"/>
        </w:numPr>
        <w:spacing w:after="1" w:line="251" w:lineRule="auto"/>
        <w:ind w:left="1276" w:right="193" w:hanging="475"/>
        <w:rPr>
          <w:rFonts w:ascii="IBM Plex Sans" w:hAnsi="IBM Plex Sans"/>
          <w:sz w:val="20"/>
          <w:szCs w:val="20"/>
        </w:rPr>
      </w:pPr>
      <w:r w:rsidRPr="006920EA">
        <w:rPr>
          <w:rFonts w:ascii="IBM Plex Sans" w:hAnsi="IBM Plex Sans"/>
          <w:sz w:val="20"/>
          <w:szCs w:val="20"/>
        </w:rPr>
        <w:t xml:space="preserve">As previously mentioned, the major problem is the matter of price sensitive information. If a Director or an officer is in possession of price sensitive information, which has not been publicly disclosed, there are </w:t>
      </w:r>
      <w:proofErr w:type="gramStart"/>
      <w:r w:rsidRPr="006920EA">
        <w:rPr>
          <w:rFonts w:ascii="IBM Plex Sans" w:hAnsi="IBM Plex Sans"/>
          <w:sz w:val="20"/>
          <w:szCs w:val="20"/>
        </w:rPr>
        <w:t>a number of</w:t>
      </w:r>
      <w:proofErr w:type="gramEnd"/>
      <w:r w:rsidRPr="006920EA">
        <w:rPr>
          <w:rFonts w:ascii="IBM Plex Sans" w:hAnsi="IBM Plex Sans"/>
          <w:sz w:val="20"/>
          <w:szCs w:val="20"/>
        </w:rPr>
        <w:t xml:space="preserve"> general and some specific legal rules which provide constraints on dealing in securities. </w:t>
      </w:r>
    </w:p>
    <w:p w:rsidR="00F033A5" w:rsidRPr="006920EA" w:rsidRDefault="009E50C5" w:rsidP="007140E0">
      <w:pPr>
        <w:spacing w:after="0" w:line="259" w:lineRule="auto"/>
        <w:ind w:left="1276" w:right="0" w:hanging="475"/>
        <w:rPr>
          <w:rFonts w:ascii="IBM Plex Sans" w:hAnsi="IBM Plex Sans"/>
          <w:sz w:val="20"/>
          <w:szCs w:val="20"/>
        </w:rPr>
      </w:pPr>
      <w:r w:rsidRPr="006920EA">
        <w:rPr>
          <w:rFonts w:ascii="IBM Plex Sans" w:hAnsi="IBM Plex Sans"/>
          <w:sz w:val="20"/>
          <w:szCs w:val="20"/>
        </w:rPr>
        <w:t xml:space="preserve"> </w:t>
      </w:r>
    </w:p>
    <w:p w:rsidR="00F033A5" w:rsidRPr="006920EA" w:rsidRDefault="009E50C5" w:rsidP="007140E0">
      <w:pPr>
        <w:numPr>
          <w:ilvl w:val="0"/>
          <w:numId w:val="2"/>
        </w:numPr>
        <w:spacing w:after="1" w:line="251" w:lineRule="auto"/>
        <w:ind w:left="1276" w:right="193" w:hanging="475"/>
        <w:rPr>
          <w:rFonts w:ascii="IBM Plex Sans" w:hAnsi="IBM Plex Sans"/>
          <w:sz w:val="20"/>
          <w:szCs w:val="20"/>
        </w:rPr>
      </w:pPr>
      <w:r w:rsidRPr="006920EA">
        <w:rPr>
          <w:rFonts w:ascii="IBM Plex Sans" w:hAnsi="IBM Plex Sans"/>
          <w:sz w:val="20"/>
          <w:szCs w:val="20"/>
        </w:rPr>
        <w:t xml:space="preserve">The concept of price sensitive information is not easy to define but in the present context it can be regarded as information which relates to the financial affairs of a Company and the knowledge of which gives the person proposing to deal in securities in the Company an advantage over other shareholders, or potential shareholders, in the Company. </w:t>
      </w:r>
    </w:p>
    <w:p w:rsidR="00F033A5" w:rsidRPr="006920EA" w:rsidRDefault="009E50C5" w:rsidP="007140E0">
      <w:pPr>
        <w:spacing w:after="0" w:line="259" w:lineRule="auto"/>
        <w:ind w:left="1276" w:right="0" w:hanging="475"/>
        <w:rPr>
          <w:rFonts w:ascii="IBM Plex Sans" w:hAnsi="IBM Plex Sans"/>
          <w:sz w:val="20"/>
          <w:szCs w:val="20"/>
        </w:rPr>
      </w:pPr>
      <w:r w:rsidRPr="006920EA">
        <w:rPr>
          <w:rFonts w:ascii="IBM Plex Sans" w:hAnsi="IBM Plex Sans"/>
          <w:sz w:val="20"/>
          <w:szCs w:val="20"/>
        </w:rPr>
        <w:t xml:space="preserve"> </w:t>
      </w:r>
    </w:p>
    <w:p w:rsidR="00F033A5" w:rsidRPr="006920EA" w:rsidRDefault="009E50C5" w:rsidP="007140E0">
      <w:pPr>
        <w:numPr>
          <w:ilvl w:val="0"/>
          <w:numId w:val="2"/>
        </w:numPr>
        <w:ind w:left="1276" w:right="193" w:hanging="475"/>
        <w:rPr>
          <w:rFonts w:ascii="IBM Plex Sans" w:hAnsi="IBM Plex Sans"/>
          <w:sz w:val="20"/>
          <w:szCs w:val="20"/>
        </w:rPr>
      </w:pPr>
      <w:r w:rsidRPr="006920EA">
        <w:rPr>
          <w:rFonts w:ascii="IBM Plex Sans" w:hAnsi="IBM Plex Sans"/>
          <w:sz w:val="20"/>
          <w:szCs w:val="20"/>
        </w:rPr>
        <w:t xml:space="preserve">The Code introduced by the Company follows and was first established on 6 October 2003. </w:t>
      </w:r>
    </w:p>
    <w:p w:rsidR="007140E0" w:rsidRDefault="009E50C5">
      <w:pPr>
        <w:spacing w:after="0" w:line="259" w:lineRule="auto"/>
        <w:ind w:left="0" w:right="0" w:firstLine="0"/>
        <w:jc w:val="left"/>
        <w:rPr>
          <w:rFonts w:ascii="Lato" w:hAnsi="Lato"/>
        </w:rPr>
        <w:sectPr w:rsidR="007140E0" w:rsidSect="006920EA">
          <w:headerReference w:type="even" r:id="rId7"/>
          <w:headerReference w:type="default" r:id="rId8"/>
          <w:footerReference w:type="even" r:id="rId9"/>
          <w:footerReference w:type="default" r:id="rId10"/>
          <w:headerReference w:type="first" r:id="rId11"/>
          <w:footerReference w:type="first" r:id="rId12"/>
          <w:pgSz w:w="12240" w:h="15840"/>
          <w:pgMar w:top="558" w:right="1701" w:bottom="1599" w:left="1736" w:header="624" w:footer="680" w:gutter="0"/>
          <w:cols w:space="720"/>
          <w:titlePg/>
          <w:docGrid w:linePitch="258"/>
        </w:sectPr>
      </w:pPr>
      <w:r w:rsidRPr="00025F73">
        <w:rPr>
          <w:rFonts w:ascii="Lato" w:hAnsi="Lato"/>
        </w:rPr>
        <w:t xml:space="preserve"> </w:t>
      </w:r>
    </w:p>
    <w:p w:rsidR="00F033A5" w:rsidRPr="00025F73" w:rsidRDefault="00F033A5">
      <w:pPr>
        <w:spacing w:after="0" w:line="259" w:lineRule="auto"/>
        <w:ind w:left="0" w:right="0" w:firstLine="0"/>
        <w:jc w:val="left"/>
        <w:rPr>
          <w:rFonts w:ascii="Lato" w:hAnsi="Lato"/>
        </w:rPr>
      </w:pPr>
    </w:p>
    <w:p w:rsidR="00F033A5" w:rsidRPr="00025F73" w:rsidRDefault="009E50C5" w:rsidP="00025F73">
      <w:pPr>
        <w:pStyle w:val="Heading2"/>
      </w:pPr>
      <w:r w:rsidRPr="00025F73">
        <w:t xml:space="preserve">1.3 </w:t>
      </w:r>
      <w:r w:rsidRPr="00025F73">
        <w:tab/>
        <w:t xml:space="preserve">General </w:t>
      </w:r>
    </w:p>
    <w:p w:rsidR="00F033A5" w:rsidRPr="00025F73" w:rsidRDefault="009E50C5">
      <w:pPr>
        <w:spacing w:after="0" w:line="259" w:lineRule="auto"/>
        <w:ind w:left="0" w:right="0" w:firstLine="0"/>
        <w:jc w:val="left"/>
        <w:rPr>
          <w:rFonts w:ascii="Lato" w:hAnsi="Lato"/>
        </w:rPr>
      </w:pPr>
      <w:r w:rsidRPr="00025F73">
        <w:rPr>
          <w:rFonts w:ascii="Lato" w:hAnsi="Lato"/>
        </w:rPr>
        <w:t xml:space="preserve"> </w:t>
      </w:r>
    </w:p>
    <w:p w:rsidR="00F033A5" w:rsidRPr="007140E0" w:rsidRDefault="009E50C5" w:rsidP="007140E0">
      <w:pPr>
        <w:numPr>
          <w:ilvl w:val="0"/>
          <w:numId w:val="3"/>
        </w:numPr>
        <w:ind w:right="384" w:hanging="474"/>
        <w:rPr>
          <w:rFonts w:ascii="IBM Plex Sans" w:hAnsi="IBM Plex Sans"/>
          <w:sz w:val="20"/>
          <w:szCs w:val="20"/>
        </w:rPr>
      </w:pPr>
      <w:r w:rsidRPr="007140E0">
        <w:rPr>
          <w:rFonts w:ascii="IBM Plex Sans" w:hAnsi="IBM Plex Sans"/>
          <w:sz w:val="20"/>
          <w:szCs w:val="20"/>
        </w:rPr>
        <w:t xml:space="preserve">Whilst it is generally desirable that Directors, executives and other employees of the Group should hold securities in the Company, such persons wishing to trade (buy or sell) such securities must have regard to the legal constraints and to the spirit of this Code. </w:t>
      </w:r>
    </w:p>
    <w:p w:rsidR="00F033A5" w:rsidRPr="007140E0" w:rsidRDefault="009E50C5" w:rsidP="007140E0">
      <w:pPr>
        <w:spacing w:after="0" w:line="259" w:lineRule="auto"/>
        <w:ind w:left="0" w:right="0" w:hanging="474"/>
        <w:rPr>
          <w:rFonts w:ascii="IBM Plex Sans" w:hAnsi="IBM Plex Sans"/>
          <w:sz w:val="20"/>
          <w:szCs w:val="20"/>
        </w:rPr>
      </w:pPr>
      <w:r w:rsidRPr="007140E0">
        <w:rPr>
          <w:rFonts w:ascii="IBM Plex Sans" w:hAnsi="IBM Plex Sans"/>
          <w:sz w:val="20"/>
          <w:szCs w:val="20"/>
        </w:rPr>
        <w:t xml:space="preserve"> </w:t>
      </w:r>
    </w:p>
    <w:p w:rsidR="007140E0" w:rsidRPr="007140E0" w:rsidRDefault="009E50C5" w:rsidP="007140E0">
      <w:pPr>
        <w:numPr>
          <w:ilvl w:val="0"/>
          <w:numId w:val="3"/>
        </w:numPr>
        <w:ind w:right="384" w:hanging="474"/>
        <w:rPr>
          <w:rFonts w:ascii="IBM Plex Sans" w:hAnsi="IBM Plex Sans"/>
          <w:sz w:val="20"/>
          <w:szCs w:val="20"/>
        </w:rPr>
      </w:pPr>
      <w:r w:rsidRPr="007140E0">
        <w:rPr>
          <w:rFonts w:ascii="IBM Plex Sans" w:hAnsi="IBM Plex Sans"/>
          <w:sz w:val="20"/>
          <w:szCs w:val="20"/>
        </w:rPr>
        <w:t xml:space="preserve">No such persons may trade in securities of the Company either for short term speculative gain or whilst in possession of price sensitive information (as described in the Schedule) (‘Price Sensitive Information’) which concerns the </w:t>
      </w:r>
      <w:proofErr w:type="gramStart"/>
      <w:r w:rsidRPr="007140E0">
        <w:rPr>
          <w:rFonts w:ascii="IBM Plex Sans" w:hAnsi="IBM Plex Sans"/>
          <w:sz w:val="20"/>
          <w:szCs w:val="20"/>
        </w:rPr>
        <w:t>Group</w:t>
      </w:r>
      <w:proofErr w:type="gramEnd"/>
      <w:r w:rsidRPr="007140E0">
        <w:rPr>
          <w:rFonts w:ascii="IBM Plex Sans" w:hAnsi="IBM Plex Sans"/>
          <w:sz w:val="20"/>
          <w:szCs w:val="20"/>
        </w:rPr>
        <w:t xml:space="preserve"> and which is not generally publicly available. </w:t>
      </w:r>
    </w:p>
    <w:p w:rsidR="00F033A5" w:rsidRPr="007140E0" w:rsidRDefault="009E50C5" w:rsidP="007140E0">
      <w:pPr>
        <w:ind w:left="0" w:right="384" w:hanging="474"/>
        <w:rPr>
          <w:rFonts w:ascii="IBM Plex Sans" w:hAnsi="IBM Plex Sans"/>
          <w:sz w:val="20"/>
          <w:szCs w:val="20"/>
        </w:rPr>
      </w:pPr>
      <w:r w:rsidRPr="007140E0">
        <w:rPr>
          <w:rFonts w:ascii="IBM Plex Sans" w:hAnsi="IBM Plex Sans"/>
          <w:sz w:val="20"/>
          <w:szCs w:val="20"/>
        </w:rPr>
        <w:t xml:space="preserve"> </w:t>
      </w:r>
    </w:p>
    <w:p w:rsidR="00F033A5" w:rsidRPr="007140E0" w:rsidRDefault="009E50C5" w:rsidP="007140E0">
      <w:pPr>
        <w:numPr>
          <w:ilvl w:val="0"/>
          <w:numId w:val="3"/>
        </w:numPr>
        <w:ind w:right="384" w:hanging="474"/>
        <w:rPr>
          <w:rFonts w:ascii="IBM Plex Sans" w:hAnsi="IBM Plex Sans"/>
          <w:sz w:val="20"/>
          <w:szCs w:val="20"/>
        </w:rPr>
      </w:pPr>
      <w:r w:rsidRPr="007140E0">
        <w:rPr>
          <w:rFonts w:ascii="IBM Plex Sans" w:hAnsi="IBM Plex Sans"/>
          <w:sz w:val="20"/>
          <w:szCs w:val="20"/>
        </w:rPr>
        <w:t xml:space="preserve">Such trading is not permissible, whether concluded personally, through a family member, trust or Company in which the employee has any influence or control. </w:t>
      </w:r>
    </w:p>
    <w:p w:rsidR="00025F73" w:rsidRDefault="00025F73" w:rsidP="00025F73">
      <w:pPr>
        <w:pStyle w:val="ListParagraph"/>
        <w:rPr>
          <w:rFonts w:ascii="Lato" w:hAnsi="Lato"/>
        </w:rPr>
      </w:pPr>
    </w:p>
    <w:p w:rsidR="00F033A5" w:rsidRPr="00025F73" w:rsidRDefault="009E50C5" w:rsidP="00025F73">
      <w:pPr>
        <w:pStyle w:val="Heading2"/>
      </w:pPr>
      <w:r w:rsidRPr="00025F73">
        <w:t xml:space="preserve">1.4 </w:t>
      </w:r>
      <w:r w:rsidRPr="00025F73">
        <w:tab/>
        <w:t xml:space="preserve">No Dealing Permitted During a Non-Trading Period </w:t>
      </w:r>
    </w:p>
    <w:p w:rsidR="00F033A5" w:rsidRPr="00025F73" w:rsidRDefault="009E50C5">
      <w:pPr>
        <w:spacing w:after="0" w:line="259" w:lineRule="auto"/>
        <w:ind w:left="0" w:right="0" w:firstLine="0"/>
        <w:jc w:val="left"/>
        <w:rPr>
          <w:rFonts w:ascii="Lato" w:hAnsi="Lato"/>
        </w:rPr>
      </w:pPr>
      <w:r w:rsidRPr="00025F73">
        <w:rPr>
          <w:rFonts w:ascii="Lato" w:hAnsi="Lato"/>
        </w:rPr>
        <w:t xml:space="preserve"> </w:t>
      </w:r>
    </w:p>
    <w:p w:rsidR="00F033A5" w:rsidRPr="007140E0" w:rsidRDefault="009E50C5" w:rsidP="007140E0">
      <w:pPr>
        <w:ind w:left="709" w:right="384"/>
        <w:rPr>
          <w:rFonts w:ascii="IBM Plex Sans" w:hAnsi="IBM Plex Sans"/>
          <w:sz w:val="20"/>
          <w:szCs w:val="20"/>
        </w:rPr>
      </w:pPr>
      <w:r w:rsidRPr="007140E0">
        <w:rPr>
          <w:rFonts w:ascii="IBM Plex Sans" w:hAnsi="IBM Plex Sans"/>
          <w:sz w:val="20"/>
          <w:szCs w:val="20"/>
        </w:rPr>
        <w:t xml:space="preserve">Subject to Dealing Rules 4.5 to 4.12, employees and directors are permitted to deal in the Company’s shares throughout the year except during the following periods: </w:t>
      </w:r>
    </w:p>
    <w:p w:rsidR="00F033A5" w:rsidRPr="007140E0" w:rsidRDefault="009E50C5" w:rsidP="007140E0">
      <w:pPr>
        <w:spacing w:after="0" w:line="259" w:lineRule="auto"/>
        <w:ind w:left="709" w:right="0"/>
        <w:rPr>
          <w:rFonts w:ascii="IBM Plex Sans" w:hAnsi="IBM Plex Sans"/>
          <w:sz w:val="20"/>
          <w:szCs w:val="20"/>
        </w:rPr>
      </w:pPr>
      <w:r w:rsidRPr="007140E0">
        <w:rPr>
          <w:rFonts w:ascii="IBM Plex Sans" w:hAnsi="IBM Plex Sans"/>
          <w:sz w:val="20"/>
          <w:szCs w:val="20"/>
        </w:rPr>
        <w:t xml:space="preserve"> </w:t>
      </w:r>
    </w:p>
    <w:p w:rsidR="00F033A5" w:rsidRPr="007140E0" w:rsidRDefault="009E50C5" w:rsidP="007140E0">
      <w:pPr>
        <w:ind w:left="709" w:right="384"/>
        <w:rPr>
          <w:rFonts w:ascii="IBM Plex Sans" w:hAnsi="IBM Plex Sans"/>
          <w:sz w:val="20"/>
          <w:szCs w:val="20"/>
        </w:rPr>
      </w:pPr>
      <w:r w:rsidRPr="007140E0">
        <w:rPr>
          <w:rFonts w:ascii="IBM Plex Sans" w:hAnsi="IBM Plex Sans"/>
          <w:sz w:val="20"/>
          <w:szCs w:val="20"/>
        </w:rPr>
        <w:t xml:space="preserve">a.  the commencement of the 5-week period preceding the announcement of: </w:t>
      </w:r>
    </w:p>
    <w:p w:rsidR="00F033A5" w:rsidRPr="007140E0" w:rsidRDefault="009E50C5" w:rsidP="007140E0">
      <w:pPr>
        <w:spacing w:after="0" w:line="259" w:lineRule="auto"/>
        <w:ind w:left="709" w:right="0"/>
        <w:rPr>
          <w:rFonts w:ascii="IBM Plex Sans" w:hAnsi="IBM Plex Sans"/>
          <w:sz w:val="20"/>
          <w:szCs w:val="20"/>
        </w:rPr>
      </w:pPr>
      <w:r w:rsidRPr="007140E0">
        <w:rPr>
          <w:rFonts w:ascii="IBM Plex Sans" w:hAnsi="IBM Plex Sans"/>
          <w:sz w:val="20"/>
          <w:szCs w:val="20"/>
        </w:rPr>
        <w:t xml:space="preserve"> </w:t>
      </w:r>
    </w:p>
    <w:p w:rsidR="00F033A5" w:rsidRPr="007140E0" w:rsidRDefault="009E50C5" w:rsidP="007140E0">
      <w:pPr>
        <w:numPr>
          <w:ilvl w:val="1"/>
          <w:numId w:val="4"/>
        </w:numPr>
        <w:spacing w:after="117" w:line="240" w:lineRule="auto"/>
        <w:ind w:left="708" w:right="14" w:hanging="11"/>
        <w:rPr>
          <w:rFonts w:ascii="IBM Plex Sans" w:hAnsi="IBM Plex Sans"/>
          <w:sz w:val="20"/>
          <w:szCs w:val="20"/>
        </w:rPr>
      </w:pPr>
      <w:r w:rsidRPr="007140E0">
        <w:rPr>
          <w:rFonts w:ascii="IBM Plex Sans" w:hAnsi="IBM Plex Sans"/>
          <w:sz w:val="20"/>
          <w:szCs w:val="20"/>
        </w:rPr>
        <w:t xml:space="preserve">the annual results; and </w:t>
      </w:r>
    </w:p>
    <w:p w:rsidR="00F033A5" w:rsidRPr="007140E0" w:rsidRDefault="009E50C5" w:rsidP="007140E0">
      <w:pPr>
        <w:numPr>
          <w:ilvl w:val="1"/>
          <w:numId w:val="4"/>
        </w:numPr>
        <w:spacing w:line="240" w:lineRule="auto"/>
        <w:ind w:left="708" w:right="14" w:hanging="11"/>
        <w:rPr>
          <w:rFonts w:ascii="IBM Plex Sans" w:hAnsi="IBM Plex Sans"/>
          <w:sz w:val="20"/>
          <w:szCs w:val="20"/>
        </w:rPr>
      </w:pPr>
      <w:r w:rsidRPr="007140E0">
        <w:rPr>
          <w:rFonts w:ascii="IBM Plex Sans" w:hAnsi="IBM Plex Sans"/>
          <w:sz w:val="20"/>
          <w:szCs w:val="20"/>
        </w:rPr>
        <w:t xml:space="preserve">the half yearly results; and ending at the end of the day of the announcement. </w:t>
      </w:r>
    </w:p>
    <w:p w:rsidR="00F033A5" w:rsidRPr="00025F73" w:rsidRDefault="009E50C5" w:rsidP="007140E0">
      <w:pPr>
        <w:spacing w:after="0" w:line="259" w:lineRule="auto"/>
        <w:ind w:left="0" w:right="0" w:firstLine="0"/>
        <w:rPr>
          <w:rFonts w:ascii="Lato" w:hAnsi="Lato"/>
        </w:rPr>
      </w:pPr>
      <w:r w:rsidRPr="00025F73">
        <w:rPr>
          <w:rFonts w:ascii="Lato" w:hAnsi="Lato"/>
        </w:rPr>
        <w:t xml:space="preserve"> </w:t>
      </w:r>
    </w:p>
    <w:p w:rsidR="00F033A5" w:rsidRPr="007140E0" w:rsidRDefault="009E50C5" w:rsidP="007140E0">
      <w:pPr>
        <w:ind w:left="929" w:right="0"/>
        <w:rPr>
          <w:rFonts w:ascii="IBM Plex Sans" w:hAnsi="IBM Plex Sans"/>
          <w:sz w:val="20"/>
          <w:szCs w:val="20"/>
        </w:rPr>
      </w:pPr>
      <w:r w:rsidRPr="007140E0">
        <w:rPr>
          <w:rFonts w:ascii="IBM Plex Sans" w:hAnsi="IBM Plex Sans"/>
          <w:sz w:val="20"/>
          <w:szCs w:val="20"/>
        </w:rPr>
        <w:t xml:space="preserve">Each period is referred to as the Non-Trading Period. The period where dealing is permitted is called the Trading Period. </w:t>
      </w:r>
    </w:p>
    <w:p w:rsidR="00F033A5" w:rsidRPr="00025F73" w:rsidRDefault="009E50C5">
      <w:pPr>
        <w:spacing w:after="0" w:line="259" w:lineRule="auto"/>
        <w:ind w:left="0" w:right="0" w:firstLine="0"/>
        <w:jc w:val="left"/>
        <w:rPr>
          <w:rFonts w:ascii="Lato" w:hAnsi="Lato"/>
        </w:rPr>
      </w:pPr>
      <w:r w:rsidRPr="00025F73">
        <w:rPr>
          <w:rFonts w:ascii="Lato" w:hAnsi="Lato"/>
        </w:rPr>
        <w:t xml:space="preserve"> </w:t>
      </w:r>
    </w:p>
    <w:p w:rsidR="00F033A5" w:rsidRPr="00025F73" w:rsidRDefault="009E50C5" w:rsidP="00025F73">
      <w:pPr>
        <w:pStyle w:val="Heading2"/>
      </w:pPr>
      <w:r w:rsidRPr="00025F73">
        <w:t xml:space="preserve">1.5 </w:t>
      </w:r>
      <w:r w:rsidRPr="00025F73">
        <w:tab/>
        <w:t xml:space="preserve">Notice of Non-Trading Period </w:t>
      </w:r>
    </w:p>
    <w:p w:rsidR="00F033A5" w:rsidRPr="00025F73" w:rsidRDefault="009E50C5">
      <w:pPr>
        <w:spacing w:after="0" w:line="259" w:lineRule="auto"/>
        <w:ind w:left="0" w:right="0" w:firstLine="0"/>
        <w:jc w:val="left"/>
        <w:rPr>
          <w:rFonts w:ascii="Lato" w:hAnsi="Lato"/>
        </w:rPr>
      </w:pPr>
      <w:r w:rsidRPr="00025F73">
        <w:rPr>
          <w:rFonts w:ascii="Lato" w:hAnsi="Lato"/>
        </w:rPr>
        <w:t xml:space="preserve"> </w:t>
      </w:r>
    </w:p>
    <w:p w:rsidR="00F033A5" w:rsidRPr="007140E0" w:rsidRDefault="009E50C5" w:rsidP="007140E0">
      <w:pPr>
        <w:ind w:left="709" w:right="384"/>
        <w:rPr>
          <w:rFonts w:ascii="IBM Plex Sans" w:hAnsi="IBM Plex Sans"/>
          <w:sz w:val="20"/>
          <w:szCs w:val="20"/>
        </w:rPr>
      </w:pPr>
      <w:r w:rsidRPr="007140E0">
        <w:rPr>
          <w:rFonts w:ascii="IBM Plex Sans" w:hAnsi="IBM Plex Sans"/>
          <w:sz w:val="20"/>
          <w:szCs w:val="20"/>
        </w:rPr>
        <w:t xml:space="preserve">Notice of the commencement and closure of the Non-Trading Period will be sent by email to employees and directors. Where an employee does not have email access it is the manager’s responsibility to inform the employee. </w:t>
      </w:r>
    </w:p>
    <w:p w:rsidR="00F033A5" w:rsidRPr="00025F73" w:rsidRDefault="009E50C5">
      <w:pPr>
        <w:spacing w:after="0" w:line="259" w:lineRule="auto"/>
        <w:ind w:left="0" w:right="0" w:firstLine="0"/>
        <w:jc w:val="left"/>
        <w:rPr>
          <w:rFonts w:ascii="Lato" w:hAnsi="Lato"/>
        </w:rPr>
      </w:pPr>
      <w:r w:rsidRPr="00025F73">
        <w:rPr>
          <w:rFonts w:ascii="Lato" w:hAnsi="Lato"/>
        </w:rPr>
        <w:t xml:space="preserve"> </w:t>
      </w:r>
    </w:p>
    <w:p w:rsidR="00F033A5" w:rsidRPr="00025F73" w:rsidRDefault="009E50C5" w:rsidP="00025F73">
      <w:pPr>
        <w:pStyle w:val="Heading2"/>
      </w:pPr>
      <w:r w:rsidRPr="00025F73">
        <w:t xml:space="preserve">1.6 </w:t>
      </w:r>
      <w:r w:rsidRPr="00025F73">
        <w:tab/>
        <w:t xml:space="preserve">Requirement to Notify Before Dealing </w:t>
      </w:r>
    </w:p>
    <w:p w:rsidR="00F033A5" w:rsidRPr="007140E0" w:rsidRDefault="009E50C5">
      <w:pPr>
        <w:spacing w:after="0" w:line="259" w:lineRule="auto"/>
        <w:ind w:left="0" w:right="0" w:firstLine="0"/>
        <w:jc w:val="left"/>
        <w:rPr>
          <w:rFonts w:ascii="Lato" w:hAnsi="Lato"/>
          <w:sz w:val="20"/>
          <w:szCs w:val="20"/>
        </w:rPr>
      </w:pPr>
      <w:r w:rsidRPr="00025F73">
        <w:rPr>
          <w:rFonts w:ascii="Lato" w:hAnsi="Lato"/>
        </w:rPr>
        <w:t xml:space="preserve"> </w:t>
      </w:r>
    </w:p>
    <w:p w:rsidR="00F033A5" w:rsidRPr="007140E0" w:rsidRDefault="009E50C5" w:rsidP="007140E0">
      <w:pPr>
        <w:ind w:left="709" w:right="384"/>
        <w:rPr>
          <w:rFonts w:ascii="IBM Plex Sans" w:hAnsi="IBM Plex Sans"/>
          <w:sz w:val="20"/>
          <w:szCs w:val="20"/>
        </w:rPr>
      </w:pPr>
      <w:r w:rsidRPr="007140E0">
        <w:rPr>
          <w:rFonts w:ascii="IBM Plex Sans" w:hAnsi="IBM Plex Sans"/>
          <w:sz w:val="20"/>
          <w:szCs w:val="20"/>
        </w:rPr>
        <w:t xml:space="preserve">A Director, officer or employee must not deal in the Company shares without first; </w:t>
      </w:r>
    </w:p>
    <w:p w:rsidR="00F033A5" w:rsidRPr="007140E0" w:rsidRDefault="009E50C5" w:rsidP="007140E0">
      <w:pPr>
        <w:spacing w:after="20" w:line="259" w:lineRule="auto"/>
        <w:ind w:left="709" w:right="0"/>
        <w:jc w:val="left"/>
        <w:rPr>
          <w:rFonts w:ascii="IBM Plex Sans" w:hAnsi="IBM Plex Sans"/>
          <w:sz w:val="20"/>
          <w:szCs w:val="20"/>
        </w:rPr>
      </w:pPr>
      <w:r w:rsidRPr="007140E0">
        <w:rPr>
          <w:rFonts w:ascii="IBM Plex Sans" w:hAnsi="IBM Plex Sans"/>
          <w:sz w:val="20"/>
          <w:szCs w:val="20"/>
        </w:rPr>
        <w:t xml:space="preserve"> </w:t>
      </w:r>
    </w:p>
    <w:p w:rsidR="00F033A5" w:rsidRPr="007140E0" w:rsidRDefault="009E50C5" w:rsidP="007140E0">
      <w:pPr>
        <w:numPr>
          <w:ilvl w:val="0"/>
          <w:numId w:val="5"/>
        </w:numPr>
        <w:spacing w:after="1" w:line="251" w:lineRule="auto"/>
        <w:ind w:left="1134" w:right="384" w:hanging="435"/>
        <w:rPr>
          <w:rFonts w:ascii="IBM Plex Sans" w:hAnsi="IBM Plex Sans"/>
          <w:sz w:val="20"/>
          <w:szCs w:val="20"/>
        </w:rPr>
      </w:pPr>
      <w:r w:rsidRPr="007140E0">
        <w:rPr>
          <w:rFonts w:ascii="IBM Plex Sans" w:hAnsi="IBM Plex Sans"/>
          <w:sz w:val="20"/>
          <w:szCs w:val="20"/>
        </w:rPr>
        <w:t xml:space="preserve">Completing and forwarding a Notification Form to Deal in the </w:t>
      </w:r>
      <w:r w:rsidR="007140E0" w:rsidRPr="007140E0">
        <w:rPr>
          <w:rFonts w:ascii="IBM Plex Sans" w:hAnsi="IBM Plex Sans"/>
          <w:sz w:val="20"/>
          <w:szCs w:val="20"/>
        </w:rPr>
        <w:t>Acumentis Limited</w:t>
      </w:r>
      <w:r w:rsidRPr="007140E0">
        <w:rPr>
          <w:rFonts w:ascii="IBM Plex Sans" w:hAnsi="IBM Plex Sans"/>
          <w:sz w:val="20"/>
          <w:szCs w:val="20"/>
        </w:rPr>
        <w:t xml:space="preserve"> Shares (Attachment A) with Part A duly completed to the Notification Officer (refer to Attachment B); and </w:t>
      </w:r>
    </w:p>
    <w:p w:rsidR="00F033A5" w:rsidRPr="007140E0" w:rsidRDefault="009E50C5" w:rsidP="007140E0">
      <w:pPr>
        <w:spacing w:after="0" w:line="259" w:lineRule="auto"/>
        <w:ind w:left="1134" w:right="0" w:hanging="435"/>
        <w:jc w:val="left"/>
        <w:rPr>
          <w:rFonts w:ascii="IBM Plex Sans" w:hAnsi="IBM Plex Sans"/>
          <w:sz w:val="20"/>
          <w:szCs w:val="20"/>
        </w:rPr>
      </w:pPr>
      <w:r w:rsidRPr="007140E0">
        <w:rPr>
          <w:rFonts w:ascii="IBM Plex Sans" w:hAnsi="IBM Plex Sans"/>
          <w:sz w:val="20"/>
          <w:szCs w:val="20"/>
        </w:rPr>
        <w:t xml:space="preserve"> </w:t>
      </w:r>
    </w:p>
    <w:p w:rsidR="00F033A5" w:rsidRPr="007140E0" w:rsidRDefault="009E50C5" w:rsidP="007140E0">
      <w:pPr>
        <w:numPr>
          <w:ilvl w:val="0"/>
          <w:numId w:val="5"/>
        </w:numPr>
        <w:ind w:left="1134" w:right="384" w:hanging="435"/>
        <w:rPr>
          <w:rFonts w:ascii="IBM Plex Sans" w:hAnsi="IBM Plex Sans"/>
          <w:sz w:val="20"/>
          <w:szCs w:val="20"/>
        </w:rPr>
      </w:pPr>
      <w:r w:rsidRPr="007140E0">
        <w:rPr>
          <w:rFonts w:ascii="IBM Plex Sans" w:hAnsi="IBM Plex Sans"/>
          <w:sz w:val="20"/>
          <w:szCs w:val="20"/>
        </w:rPr>
        <w:t xml:space="preserve">Confirming with the Notification Officer that they are prepared to complete Part B of the Notification Form to Deal in </w:t>
      </w:r>
      <w:r w:rsidR="007140E0" w:rsidRPr="007140E0">
        <w:rPr>
          <w:rFonts w:ascii="IBM Plex Sans" w:hAnsi="IBM Plex Sans"/>
          <w:sz w:val="20"/>
          <w:szCs w:val="20"/>
        </w:rPr>
        <w:t>Acumentis Limited</w:t>
      </w:r>
      <w:r w:rsidRPr="007140E0">
        <w:rPr>
          <w:rFonts w:ascii="IBM Plex Sans" w:hAnsi="IBM Plex Sans"/>
          <w:sz w:val="20"/>
          <w:szCs w:val="20"/>
        </w:rPr>
        <w:t xml:space="preserve"> Shares. </w:t>
      </w:r>
    </w:p>
    <w:p w:rsidR="00F033A5" w:rsidRPr="00025F73" w:rsidRDefault="009E50C5">
      <w:pPr>
        <w:spacing w:after="0" w:line="259" w:lineRule="auto"/>
        <w:ind w:left="0" w:right="0" w:firstLine="0"/>
        <w:jc w:val="left"/>
        <w:rPr>
          <w:rFonts w:ascii="Lato" w:hAnsi="Lato"/>
        </w:rPr>
      </w:pPr>
      <w:r w:rsidRPr="00025F73">
        <w:rPr>
          <w:rFonts w:ascii="Lato" w:hAnsi="Lato"/>
        </w:rPr>
        <w:t xml:space="preserve"> </w:t>
      </w:r>
    </w:p>
    <w:p w:rsidR="00F033A5" w:rsidRPr="00025F73" w:rsidRDefault="009E50C5" w:rsidP="00025F73">
      <w:pPr>
        <w:pStyle w:val="Heading2"/>
      </w:pPr>
      <w:r w:rsidRPr="00025F73">
        <w:lastRenderedPageBreak/>
        <w:t xml:space="preserve">1.7 </w:t>
      </w:r>
      <w:r w:rsidRPr="00025F73">
        <w:tab/>
        <w:t xml:space="preserve">Prohibition in Dealing While in Possession of Relevant Information </w:t>
      </w:r>
    </w:p>
    <w:p w:rsidR="00F033A5" w:rsidRPr="00025F73" w:rsidRDefault="009E50C5">
      <w:pPr>
        <w:spacing w:after="0" w:line="259" w:lineRule="auto"/>
        <w:ind w:left="0" w:right="0" w:firstLine="0"/>
        <w:jc w:val="left"/>
        <w:rPr>
          <w:rFonts w:ascii="Lato" w:hAnsi="Lato"/>
        </w:rPr>
      </w:pPr>
      <w:r w:rsidRPr="00025F73">
        <w:rPr>
          <w:rFonts w:ascii="Lato" w:hAnsi="Lato"/>
        </w:rPr>
        <w:t xml:space="preserve"> </w:t>
      </w:r>
    </w:p>
    <w:p w:rsidR="00F033A5" w:rsidRPr="007140E0" w:rsidRDefault="009E50C5" w:rsidP="00EF699B">
      <w:pPr>
        <w:ind w:left="709" w:right="0"/>
        <w:rPr>
          <w:rFonts w:ascii="IBM Plex Sans" w:hAnsi="IBM Plex Sans"/>
          <w:sz w:val="20"/>
          <w:szCs w:val="20"/>
        </w:rPr>
      </w:pPr>
      <w:r w:rsidRPr="007140E0">
        <w:rPr>
          <w:rFonts w:ascii="IBM Plex Sans" w:hAnsi="IBM Plex Sans"/>
          <w:sz w:val="20"/>
          <w:szCs w:val="20"/>
        </w:rPr>
        <w:t xml:space="preserve">Dealing in the Company shares is subject to the prohibition that an employee or director must not deal in the Company shares; </w:t>
      </w:r>
    </w:p>
    <w:p w:rsidR="00F033A5" w:rsidRPr="007140E0" w:rsidRDefault="009E50C5" w:rsidP="00EF699B">
      <w:pPr>
        <w:spacing w:after="0" w:line="259" w:lineRule="auto"/>
        <w:ind w:left="709" w:right="0"/>
        <w:jc w:val="left"/>
        <w:rPr>
          <w:rFonts w:ascii="IBM Plex Sans" w:hAnsi="IBM Plex Sans"/>
          <w:sz w:val="20"/>
          <w:szCs w:val="20"/>
        </w:rPr>
      </w:pPr>
      <w:r w:rsidRPr="007140E0">
        <w:rPr>
          <w:rFonts w:ascii="IBM Plex Sans" w:hAnsi="IBM Plex Sans"/>
          <w:sz w:val="20"/>
          <w:szCs w:val="20"/>
        </w:rPr>
        <w:t xml:space="preserve"> </w:t>
      </w:r>
    </w:p>
    <w:p w:rsidR="00F033A5" w:rsidRPr="007140E0" w:rsidRDefault="009E50C5" w:rsidP="00EF699B">
      <w:pPr>
        <w:numPr>
          <w:ilvl w:val="0"/>
          <w:numId w:val="5"/>
        </w:numPr>
        <w:spacing w:after="1" w:line="251" w:lineRule="auto"/>
        <w:ind w:left="1134" w:right="384" w:hanging="435"/>
        <w:rPr>
          <w:rFonts w:ascii="IBM Plex Sans" w:hAnsi="IBM Plex Sans"/>
          <w:sz w:val="20"/>
          <w:szCs w:val="20"/>
        </w:rPr>
      </w:pPr>
      <w:r w:rsidRPr="007140E0">
        <w:rPr>
          <w:rFonts w:ascii="IBM Plex Sans" w:hAnsi="IBM Plex Sans"/>
          <w:sz w:val="20"/>
          <w:szCs w:val="20"/>
        </w:rPr>
        <w:t xml:space="preserve">At any time when he or she is in possession of unpublished, information which, if generally available, might materially affect the price or value of those Company shares; and; </w:t>
      </w:r>
    </w:p>
    <w:p w:rsidR="00F033A5" w:rsidRPr="007140E0" w:rsidRDefault="009E50C5" w:rsidP="00EF699B">
      <w:pPr>
        <w:spacing w:after="12" w:line="259" w:lineRule="auto"/>
        <w:ind w:left="1134" w:right="0" w:hanging="435"/>
        <w:jc w:val="left"/>
        <w:rPr>
          <w:rFonts w:ascii="IBM Plex Sans" w:hAnsi="IBM Plex Sans"/>
          <w:sz w:val="20"/>
          <w:szCs w:val="20"/>
        </w:rPr>
      </w:pPr>
      <w:r w:rsidRPr="007140E0">
        <w:rPr>
          <w:rFonts w:ascii="IBM Plex Sans" w:hAnsi="IBM Plex Sans"/>
          <w:sz w:val="20"/>
          <w:szCs w:val="20"/>
        </w:rPr>
        <w:t xml:space="preserve"> </w:t>
      </w:r>
    </w:p>
    <w:p w:rsidR="00F033A5" w:rsidRPr="007140E0" w:rsidRDefault="009E50C5" w:rsidP="00EF699B">
      <w:pPr>
        <w:numPr>
          <w:ilvl w:val="0"/>
          <w:numId w:val="5"/>
        </w:numPr>
        <w:ind w:left="1134" w:right="384" w:hanging="435"/>
        <w:rPr>
          <w:rFonts w:ascii="IBM Plex Sans" w:hAnsi="IBM Plex Sans"/>
          <w:sz w:val="20"/>
          <w:szCs w:val="20"/>
        </w:rPr>
      </w:pPr>
      <w:r w:rsidRPr="007140E0">
        <w:rPr>
          <w:rFonts w:ascii="IBM Plex Sans" w:hAnsi="IBM Plex Sans"/>
          <w:sz w:val="20"/>
          <w:szCs w:val="20"/>
        </w:rPr>
        <w:t xml:space="preserve">On the day the public announcement is made in relation to the matter. </w:t>
      </w:r>
    </w:p>
    <w:p w:rsidR="00F033A5" w:rsidRPr="007140E0" w:rsidRDefault="009E50C5">
      <w:pPr>
        <w:spacing w:after="0" w:line="259" w:lineRule="auto"/>
        <w:ind w:left="0" w:right="0" w:firstLine="0"/>
        <w:jc w:val="left"/>
        <w:rPr>
          <w:rFonts w:ascii="IBM Plex Sans" w:hAnsi="IBM Plex Sans"/>
          <w:sz w:val="20"/>
          <w:szCs w:val="20"/>
        </w:rPr>
      </w:pPr>
      <w:r w:rsidRPr="007140E0">
        <w:rPr>
          <w:rFonts w:ascii="IBM Plex Sans" w:hAnsi="IBM Plex Sans"/>
          <w:sz w:val="20"/>
          <w:szCs w:val="20"/>
        </w:rPr>
        <w:t xml:space="preserve"> </w:t>
      </w:r>
    </w:p>
    <w:p w:rsidR="00F033A5" w:rsidRPr="00025F73" w:rsidRDefault="0070197B" w:rsidP="0070197B">
      <w:pPr>
        <w:pStyle w:val="Heading2"/>
      </w:pPr>
      <w:r>
        <w:t xml:space="preserve">1.8 </w:t>
      </w:r>
      <w:r>
        <w:tab/>
      </w:r>
      <w:r w:rsidR="009E50C5" w:rsidRPr="00025F73">
        <w:t xml:space="preserve">Prohibition on Active Dealing </w:t>
      </w:r>
    </w:p>
    <w:p w:rsidR="00F033A5" w:rsidRPr="00025F73" w:rsidRDefault="009E50C5">
      <w:pPr>
        <w:spacing w:after="0" w:line="259" w:lineRule="auto"/>
        <w:ind w:left="0" w:right="0" w:firstLine="0"/>
        <w:jc w:val="left"/>
        <w:rPr>
          <w:rFonts w:ascii="Lato" w:hAnsi="Lato"/>
        </w:rPr>
      </w:pPr>
      <w:r w:rsidRPr="00025F73">
        <w:rPr>
          <w:rFonts w:ascii="Lato" w:hAnsi="Lato"/>
        </w:rPr>
        <w:t xml:space="preserve"> </w:t>
      </w:r>
    </w:p>
    <w:p w:rsidR="00F033A5" w:rsidRPr="007140E0" w:rsidRDefault="009E50C5" w:rsidP="00EF699B">
      <w:pPr>
        <w:ind w:left="709" w:right="567"/>
        <w:rPr>
          <w:rFonts w:ascii="IBM Plex Sans" w:hAnsi="IBM Plex Sans"/>
          <w:sz w:val="20"/>
          <w:szCs w:val="20"/>
        </w:rPr>
      </w:pPr>
      <w:r w:rsidRPr="007140E0">
        <w:rPr>
          <w:rFonts w:ascii="IBM Plex Sans" w:hAnsi="IBM Plex Sans"/>
          <w:sz w:val="20"/>
          <w:szCs w:val="20"/>
        </w:rPr>
        <w:t xml:space="preserve">Dealing during a Trading Period is subject to the prohibition that an employee or director must not actively deal in the Company shares with a view to deriving profit related income from that activity. “Actively Deal” for this purpose means to deal in Company shares in a manner which involves frequent and regular trading activity. </w:t>
      </w:r>
    </w:p>
    <w:p w:rsidR="00F033A5" w:rsidRPr="00025F73" w:rsidRDefault="009E50C5">
      <w:pPr>
        <w:spacing w:after="0" w:line="259" w:lineRule="auto"/>
        <w:ind w:left="0" w:right="0" w:firstLine="0"/>
        <w:jc w:val="left"/>
        <w:rPr>
          <w:rFonts w:ascii="Lato" w:hAnsi="Lato"/>
        </w:rPr>
      </w:pPr>
      <w:r w:rsidRPr="00025F73">
        <w:rPr>
          <w:rFonts w:ascii="Lato" w:hAnsi="Lato"/>
        </w:rPr>
        <w:t xml:space="preserve"> </w:t>
      </w:r>
    </w:p>
    <w:p w:rsidR="00F033A5" w:rsidRPr="00025F73" w:rsidRDefault="0070197B" w:rsidP="0070197B">
      <w:pPr>
        <w:pStyle w:val="Heading2"/>
      </w:pPr>
      <w:r>
        <w:t xml:space="preserve">1.9 </w:t>
      </w:r>
      <w:r>
        <w:tab/>
      </w:r>
      <w:r w:rsidR="009E50C5" w:rsidRPr="00025F73">
        <w:t xml:space="preserve">The Effect of Notification </w:t>
      </w:r>
    </w:p>
    <w:p w:rsidR="00F033A5" w:rsidRPr="00025F73" w:rsidRDefault="009E50C5">
      <w:pPr>
        <w:spacing w:after="0" w:line="259" w:lineRule="auto"/>
        <w:ind w:left="0" w:right="0" w:firstLine="0"/>
        <w:jc w:val="left"/>
        <w:rPr>
          <w:rFonts w:ascii="Lato" w:hAnsi="Lato"/>
        </w:rPr>
      </w:pPr>
      <w:r w:rsidRPr="00025F73">
        <w:rPr>
          <w:rFonts w:ascii="Lato" w:hAnsi="Lato"/>
        </w:rPr>
        <w:t xml:space="preserve"> </w:t>
      </w:r>
    </w:p>
    <w:p w:rsidR="00F033A5" w:rsidRPr="007140E0" w:rsidRDefault="009E50C5" w:rsidP="00EF699B">
      <w:pPr>
        <w:ind w:left="709" w:right="384"/>
        <w:rPr>
          <w:rFonts w:ascii="IBM Plex Sans" w:hAnsi="IBM Plex Sans"/>
          <w:sz w:val="20"/>
          <w:szCs w:val="20"/>
        </w:rPr>
      </w:pPr>
      <w:r w:rsidRPr="007140E0">
        <w:rPr>
          <w:rFonts w:ascii="IBM Plex Sans" w:hAnsi="IBM Plex Sans"/>
          <w:sz w:val="20"/>
          <w:szCs w:val="20"/>
        </w:rPr>
        <w:t xml:space="preserve">Notification of any dealing in the Company shares to the Notification Officer and the completion of Part B of the “Notification Form to Deal in </w:t>
      </w:r>
      <w:r w:rsidR="007140E0" w:rsidRPr="007140E0">
        <w:rPr>
          <w:rFonts w:ascii="IBM Plex Sans" w:hAnsi="IBM Plex Sans"/>
          <w:sz w:val="20"/>
          <w:szCs w:val="20"/>
        </w:rPr>
        <w:t>Acumentis Limited</w:t>
      </w:r>
      <w:r w:rsidRPr="007140E0">
        <w:rPr>
          <w:rFonts w:ascii="IBM Plex Sans" w:hAnsi="IBM Plex Sans"/>
          <w:sz w:val="20"/>
          <w:szCs w:val="20"/>
        </w:rPr>
        <w:t xml:space="preserve"> Shares” does not constitute approval by or on behalf of the of the Company of the relevant dealing. </w:t>
      </w:r>
    </w:p>
    <w:p w:rsidR="00F033A5" w:rsidRPr="007140E0" w:rsidRDefault="009E50C5">
      <w:pPr>
        <w:spacing w:after="0" w:line="259" w:lineRule="auto"/>
        <w:ind w:left="0" w:right="0" w:firstLine="0"/>
        <w:jc w:val="left"/>
        <w:rPr>
          <w:rFonts w:ascii="IBM Plex Sans" w:hAnsi="IBM Plex Sans"/>
          <w:sz w:val="20"/>
          <w:szCs w:val="20"/>
        </w:rPr>
      </w:pPr>
      <w:r w:rsidRPr="007140E0">
        <w:rPr>
          <w:rFonts w:ascii="IBM Plex Sans" w:hAnsi="IBM Plex Sans"/>
          <w:sz w:val="20"/>
          <w:szCs w:val="20"/>
        </w:rPr>
        <w:t xml:space="preserve"> </w:t>
      </w:r>
    </w:p>
    <w:p w:rsidR="00F033A5" w:rsidRPr="007140E0" w:rsidRDefault="009E50C5" w:rsidP="00EF699B">
      <w:pPr>
        <w:ind w:left="730" w:right="182"/>
        <w:rPr>
          <w:rFonts w:ascii="IBM Plex Sans" w:hAnsi="IBM Plex Sans"/>
          <w:sz w:val="20"/>
          <w:szCs w:val="20"/>
        </w:rPr>
      </w:pPr>
      <w:r w:rsidRPr="007140E0">
        <w:rPr>
          <w:rFonts w:ascii="IBM Plex Sans" w:hAnsi="IBM Plex Sans"/>
          <w:sz w:val="20"/>
          <w:szCs w:val="20"/>
        </w:rPr>
        <w:t xml:space="preserve">However, it is the responsibility of the Notification Officer on receiving a “Notification Form to Deal in </w:t>
      </w:r>
      <w:r w:rsidR="007140E0" w:rsidRPr="007140E0">
        <w:rPr>
          <w:rFonts w:ascii="IBM Plex Sans" w:hAnsi="IBM Plex Sans"/>
          <w:sz w:val="20"/>
          <w:szCs w:val="20"/>
        </w:rPr>
        <w:t>Acumentis Limited</w:t>
      </w:r>
      <w:r w:rsidRPr="007140E0">
        <w:rPr>
          <w:rFonts w:ascii="IBM Plex Sans" w:hAnsi="IBM Plex Sans"/>
          <w:sz w:val="20"/>
          <w:szCs w:val="20"/>
        </w:rPr>
        <w:t xml:space="preserve"> Shares”, to consider the circumstances of the employee concerned and either to: </w:t>
      </w:r>
    </w:p>
    <w:p w:rsidR="00F033A5" w:rsidRPr="007140E0" w:rsidRDefault="009E50C5">
      <w:pPr>
        <w:spacing w:after="0" w:line="259" w:lineRule="auto"/>
        <w:ind w:left="0" w:right="0" w:firstLine="0"/>
        <w:jc w:val="left"/>
        <w:rPr>
          <w:rFonts w:ascii="IBM Plex Sans" w:hAnsi="IBM Plex Sans"/>
          <w:sz w:val="20"/>
          <w:szCs w:val="20"/>
        </w:rPr>
      </w:pPr>
      <w:r w:rsidRPr="007140E0">
        <w:rPr>
          <w:rFonts w:ascii="IBM Plex Sans" w:hAnsi="IBM Plex Sans"/>
          <w:sz w:val="20"/>
          <w:szCs w:val="20"/>
        </w:rPr>
        <w:t xml:space="preserve"> </w:t>
      </w:r>
    </w:p>
    <w:p w:rsidR="00F033A5" w:rsidRPr="00EF699B" w:rsidRDefault="009E50C5" w:rsidP="00EF699B">
      <w:pPr>
        <w:numPr>
          <w:ilvl w:val="0"/>
          <w:numId w:val="5"/>
        </w:numPr>
        <w:ind w:left="1320" w:right="384" w:hanging="469"/>
        <w:rPr>
          <w:rFonts w:ascii="IBM Plex Sans" w:hAnsi="IBM Plex Sans"/>
          <w:sz w:val="20"/>
          <w:szCs w:val="20"/>
        </w:rPr>
      </w:pPr>
      <w:r w:rsidRPr="00EF699B">
        <w:rPr>
          <w:rFonts w:ascii="IBM Plex Sans" w:hAnsi="IBM Plex Sans"/>
          <w:sz w:val="20"/>
          <w:szCs w:val="20"/>
        </w:rPr>
        <w:t xml:space="preserve">Complete Part B of the “Notification Form to Deal in </w:t>
      </w:r>
      <w:r w:rsidR="007140E0" w:rsidRPr="00EF699B">
        <w:rPr>
          <w:rFonts w:ascii="IBM Plex Sans" w:hAnsi="IBM Plex Sans"/>
          <w:sz w:val="20"/>
          <w:szCs w:val="20"/>
        </w:rPr>
        <w:t>Acumentis Limited</w:t>
      </w:r>
      <w:r w:rsidRPr="00EF699B">
        <w:rPr>
          <w:rFonts w:ascii="IBM Plex Sans" w:hAnsi="IBM Plex Sans"/>
          <w:sz w:val="20"/>
          <w:szCs w:val="20"/>
        </w:rPr>
        <w:t xml:space="preserve"> Shares”; or </w:t>
      </w:r>
    </w:p>
    <w:p w:rsidR="00F033A5" w:rsidRPr="00EF699B" w:rsidRDefault="009E50C5" w:rsidP="00EF699B">
      <w:pPr>
        <w:numPr>
          <w:ilvl w:val="0"/>
          <w:numId w:val="5"/>
        </w:numPr>
        <w:ind w:left="1320" w:right="384" w:hanging="469"/>
        <w:rPr>
          <w:rFonts w:ascii="IBM Plex Sans" w:hAnsi="IBM Plex Sans"/>
          <w:sz w:val="20"/>
          <w:szCs w:val="20"/>
        </w:rPr>
      </w:pPr>
      <w:r w:rsidRPr="00EF699B">
        <w:rPr>
          <w:rFonts w:ascii="IBM Plex Sans" w:hAnsi="IBM Plex Sans"/>
          <w:sz w:val="20"/>
          <w:szCs w:val="20"/>
        </w:rPr>
        <w:t xml:space="preserve">Direct the employee that the relevant dealing ought not be undertaken </w:t>
      </w:r>
    </w:p>
    <w:p w:rsidR="00F033A5" w:rsidRPr="00EF699B" w:rsidRDefault="009E50C5" w:rsidP="00EF699B">
      <w:pPr>
        <w:numPr>
          <w:ilvl w:val="0"/>
          <w:numId w:val="5"/>
        </w:numPr>
        <w:ind w:left="1320" w:right="384" w:hanging="469"/>
        <w:rPr>
          <w:rFonts w:ascii="IBM Plex Sans" w:hAnsi="IBM Plex Sans"/>
          <w:sz w:val="20"/>
          <w:szCs w:val="20"/>
        </w:rPr>
      </w:pPr>
      <w:r w:rsidRPr="00EF699B">
        <w:rPr>
          <w:rFonts w:ascii="IBM Plex Sans" w:hAnsi="IBM Plex Sans"/>
          <w:sz w:val="20"/>
          <w:szCs w:val="20"/>
        </w:rPr>
        <w:t xml:space="preserve">An employee must comply with the direction given by the Notification Officer </w:t>
      </w:r>
    </w:p>
    <w:p w:rsidR="00EF699B" w:rsidRDefault="009E50C5">
      <w:pPr>
        <w:spacing w:after="0" w:line="259" w:lineRule="auto"/>
        <w:ind w:left="0" w:right="0" w:firstLine="0"/>
        <w:jc w:val="left"/>
        <w:rPr>
          <w:rFonts w:ascii="IBM Plex Sans" w:hAnsi="IBM Plex Sans"/>
        </w:rPr>
      </w:pPr>
      <w:r w:rsidRPr="007140E0">
        <w:rPr>
          <w:rFonts w:ascii="IBM Plex Sans" w:hAnsi="IBM Plex Sans"/>
        </w:rPr>
        <w:t xml:space="preserve"> </w:t>
      </w:r>
      <w:r w:rsidRPr="007140E0">
        <w:rPr>
          <w:rFonts w:ascii="IBM Plex Sans" w:hAnsi="IBM Plex Sans"/>
        </w:rPr>
        <w:tab/>
        <w:t xml:space="preserve"> </w:t>
      </w:r>
    </w:p>
    <w:p w:rsidR="00EF699B" w:rsidRDefault="00EF699B">
      <w:pPr>
        <w:spacing w:after="160" w:line="259" w:lineRule="auto"/>
        <w:ind w:left="0" w:right="0" w:firstLine="0"/>
        <w:jc w:val="left"/>
        <w:rPr>
          <w:rFonts w:ascii="IBM Plex Sans" w:hAnsi="IBM Plex Sans"/>
        </w:rPr>
      </w:pPr>
      <w:r>
        <w:rPr>
          <w:rFonts w:ascii="IBM Plex Sans" w:hAnsi="IBM Plex Sans"/>
        </w:rPr>
        <w:br w:type="page"/>
      </w:r>
    </w:p>
    <w:p w:rsidR="00F033A5" w:rsidRPr="007140E0" w:rsidRDefault="00F033A5">
      <w:pPr>
        <w:spacing w:after="0" w:line="259" w:lineRule="auto"/>
        <w:ind w:left="0" w:right="0" w:firstLine="0"/>
        <w:jc w:val="left"/>
        <w:rPr>
          <w:rFonts w:ascii="IBM Plex Sans" w:hAnsi="IBM Plex Sans"/>
        </w:rPr>
      </w:pPr>
    </w:p>
    <w:p w:rsidR="00F033A5" w:rsidRPr="00025F73" w:rsidRDefault="009E50C5">
      <w:pPr>
        <w:spacing w:after="0" w:line="259" w:lineRule="auto"/>
        <w:ind w:left="0" w:right="0" w:firstLine="0"/>
        <w:jc w:val="left"/>
        <w:rPr>
          <w:rFonts w:ascii="Lato" w:hAnsi="Lato"/>
        </w:rPr>
      </w:pPr>
      <w:r w:rsidRPr="00025F73">
        <w:rPr>
          <w:rFonts w:ascii="Lato" w:hAnsi="Lato"/>
        </w:rPr>
        <w:t xml:space="preserve"> </w:t>
      </w:r>
    </w:p>
    <w:p w:rsidR="00F033A5" w:rsidRPr="00025F73" w:rsidRDefault="009E50C5" w:rsidP="0070197B">
      <w:pPr>
        <w:pStyle w:val="Heading2"/>
      </w:pPr>
      <w:r w:rsidRPr="00025F73">
        <w:t xml:space="preserve">1.10 </w:t>
      </w:r>
      <w:r w:rsidRPr="00025F73">
        <w:tab/>
        <w:t xml:space="preserve">Special Approval to Deal During the Non-Trading Period </w:t>
      </w:r>
    </w:p>
    <w:p w:rsidR="00F033A5" w:rsidRPr="00025F73" w:rsidRDefault="009E50C5">
      <w:pPr>
        <w:spacing w:after="0" w:line="259" w:lineRule="auto"/>
        <w:ind w:left="0" w:right="0" w:firstLine="0"/>
        <w:jc w:val="left"/>
        <w:rPr>
          <w:rFonts w:ascii="Lato" w:hAnsi="Lato"/>
        </w:rPr>
      </w:pPr>
      <w:r w:rsidRPr="00025F73">
        <w:rPr>
          <w:rFonts w:ascii="Lato" w:hAnsi="Lato"/>
        </w:rPr>
        <w:t xml:space="preserve"> </w:t>
      </w:r>
    </w:p>
    <w:p w:rsidR="00F033A5" w:rsidRPr="007140E0" w:rsidRDefault="009E50C5" w:rsidP="00EF699B">
      <w:pPr>
        <w:ind w:left="730" w:right="384"/>
        <w:rPr>
          <w:rFonts w:ascii="IBM Plex Sans" w:hAnsi="IBM Plex Sans"/>
          <w:sz w:val="20"/>
          <w:szCs w:val="20"/>
        </w:rPr>
      </w:pPr>
      <w:r w:rsidRPr="007140E0">
        <w:rPr>
          <w:rFonts w:ascii="IBM Plex Sans" w:hAnsi="IBM Plex Sans"/>
          <w:sz w:val="20"/>
          <w:szCs w:val="20"/>
        </w:rPr>
        <w:t xml:space="preserve">If there are exceptional circumstances, for example a pressing financial commitment, then approval may be given by; </w:t>
      </w:r>
    </w:p>
    <w:p w:rsidR="00F033A5" w:rsidRPr="007140E0" w:rsidRDefault="009E50C5">
      <w:pPr>
        <w:spacing w:after="0" w:line="259" w:lineRule="auto"/>
        <w:ind w:left="0" w:right="0" w:firstLine="0"/>
        <w:jc w:val="left"/>
        <w:rPr>
          <w:rFonts w:ascii="IBM Plex Sans" w:hAnsi="IBM Plex Sans"/>
          <w:sz w:val="20"/>
          <w:szCs w:val="20"/>
        </w:rPr>
      </w:pPr>
      <w:r w:rsidRPr="007140E0">
        <w:rPr>
          <w:rFonts w:ascii="IBM Plex Sans" w:hAnsi="IBM Plex Sans"/>
          <w:sz w:val="20"/>
          <w:szCs w:val="20"/>
        </w:rPr>
        <w:t xml:space="preserve"> </w:t>
      </w:r>
    </w:p>
    <w:p w:rsidR="00F033A5" w:rsidRPr="007140E0" w:rsidRDefault="009E50C5" w:rsidP="00EF699B">
      <w:pPr>
        <w:numPr>
          <w:ilvl w:val="0"/>
          <w:numId w:val="5"/>
        </w:numPr>
        <w:ind w:left="1320" w:right="384" w:hanging="469"/>
        <w:rPr>
          <w:rFonts w:ascii="IBM Plex Sans" w:hAnsi="IBM Plex Sans"/>
          <w:sz w:val="20"/>
          <w:szCs w:val="20"/>
        </w:rPr>
      </w:pPr>
      <w:r w:rsidRPr="007140E0">
        <w:rPr>
          <w:rFonts w:ascii="IBM Plex Sans" w:hAnsi="IBM Plex Sans"/>
          <w:sz w:val="20"/>
          <w:szCs w:val="20"/>
        </w:rPr>
        <w:t xml:space="preserve">The Chairman, or if absent the Chief Executive Officer, in their discretion to an employee to deal during the Non-Trading Period; </w:t>
      </w:r>
    </w:p>
    <w:p w:rsidR="00F033A5" w:rsidRPr="007140E0" w:rsidRDefault="009E50C5" w:rsidP="00EF699B">
      <w:pPr>
        <w:numPr>
          <w:ilvl w:val="0"/>
          <w:numId w:val="5"/>
        </w:numPr>
        <w:ind w:left="1320" w:right="384" w:hanging="469"/>
        <w:rPr>
          <w:rFonts w:ascii="IBM Plex Sans" w:hAnsi="IBM Plex Sans"/>
          <w:sz w:val="20"/>
          <w:szCs w:val="20"/>
        </w:rPr>
      </w:pPr>
      <w:r w:rsidRPr="007140E0">
        <w:rPr>
          <w:rFonts w:ascii="IBM Plex Sans" w:hAnsi="IBM Plex Sans"/>
          <w:sz w:val="20"/>
          <w:szCs w:val="20"/>
        </w:rPr>
        <w:t xml:space="preserve">The Chairman, in his discretion to a director to deal during the Non-Trading Period; </w:t>
      </w:r>
    </w:p>
    <w:p w:rsidR="00F033A5" w:rsidRPr="007140E0" w:rsidRDefault="009E50C5">
      <w:pPr>
        <w:numPr>
          <w:ilvl w:val="0"/>
          <w:numId w:val="5"/>
        </w:numPr>
        <w:spacing w:after="29"/>
        <w:ind w:left="1320" w:right="384" w:hanging="401"/>
        <w:rPr>
          <w:rFonts w:ascii="IBM Plex Sans" w:hAnsi="IBM Plex Sans"/>
          <w:sz w:val="20"/>
          <w:szCs w:val="20"/>
        </w:rPr>
      </w:pPr>
      <w:r w:rsidRPr="007140E0">
        <w:rPr>
          <w:rFonts w:ascii="IBM Plex Sans" w:hAnsi="IBM Plex Sans"/>
          <w:sz w:val="20"/>
          <w:szCs w:val="20"/>
        </w:rPr>
        <w:t xml:space="preserve">The Chairman and the Chairman of the Audit and Risk Committee, in their discretion to the Chief Executive Officer to deal during the Non-Trading Period; and </w:t>
      </w:r>
    </w:p>
    <w:p w:rsidR="00F033A5" w:rsidRPr="007140E0" w:rsidRDefault="009E50C5">
      <w:pPr>
        <w:numPr>
          <w:ilvl w:val="0"/>
          <w:numId w:val="5"/>
        </w:numPr>
        <w:ind w:left="1320" w:right="384" w:hanging="401"/>
        <w:rPr>
          <w:rFonts w:ascii="IBM Plex Sans" w:hAnsi="IBM Plex Sans"/>
          <w:sz w:val="20"/>
          <w:szCs w:val="20"/>
        </w:rPr>
      </w:pPr>
      <w:r w:rsidRPr="007140E0">
        <w:rPr>
          <w:rFonts w:ascii="IBM Plex Sans" w:hAnsi="IBM Plex Sans"/>
          <w:sz w:val="20"/>
          <w:szCs w:val="20"/>
        </w:rPr>
        <w:t xml:space="preserve">The Chief Executive Officer and the Chairman of the Audit Committee, in their discretion to the Chairman to deal during the Non-Trading Period. </w:t>
      </w:r>
    </w:p>
    <w:p w:rsidR="00F033A5" w:rsidRPr="007140E0" w:rsidRDefault="009E50C5">
      <w:pPr>
        <w:spacing w:after="0" w:line="259" w:lineRule="auto"/>
        <w:ind w:left="0" w:right="0" w:firstLine="0"/>
        <w:jc w:val="left"/>
        <w:rPr>
          <w:rFonts w:ascii="IBM Plex Sans" w:hAnsi="IBM Plex Sans"/>
          <w:sz w:val="20"/>
          <w:szCs w:val="20"/>
        </w:rPr>
      </w:pPr>
      <w:r w:rsidRPr="007140E0">
        <w:rPr>
          <w:rFonts w:ascii="IBM Plex Sans" w:hAnsi="IBM Plex Sans"/>
          <w:sz w:val="20"/>
          <w:szCs w:val="20"/>
        </w:rPr>
        <w:t xml:space="preserve"> </w:t>
      </w:r>
    </w:p>
    <w:p w:rsidR="00F033A5" w:rsidRPr="007140E0" w:rsidRDefault="009E50C5">
      <w:pPr>
        <w:ind w:left="929" w:right="384"/>
        <w:rPr>
          <w:rFonts w:ascii="IBM Plex Sans" w:hAnsi="IBM Plex Sans"/>
          <w:sz w:val="20"/>
          <w:szCs w:val="20"/>
        </w:rPr>
      </w:pPr>
      <w:r w:rsidRPr="007140E0">
        <w:rPr>
          <w:rFonts w:ascii="IBM Plex Sans" w:hAnsi="IBM Plex Sans"/>
          <w:sz w:val="20"/>
          <w:szCs w:val="20"/>
        </w:rPr>
        <w:t xml:space="preserve">Any such approval must be obtained in advance. It cannot be given after the event. </w:t>
      </w:r>
    </w:p>
    <w:p w:rsidR="00F033A5" w:rsidRPr="007140E0" w:rsidRDefault="009E50C5">
      <w:pPr>
        <w:spacing w:after="0" w:line="259" w:lineRule="auto"/>
        <w:ind w:left="0" w:right="0" w:firstLine="0"/>
        <w:jc w:val="left"/>
        <w:rPr>
          <w:rFonts w:ascii="IBM Plex Sans" w:hAnsi="IBM Plex Sans"/>
        </w:rPr>
      </w:pPr>
      <w:r w:rsidRPr="007140E0">
        <w:rPr>
          <w:rFonts w:ascii="IBM Plex Sans" w:hAnsi="IBM Plex Sans"/>
        </w:rPr>
        <w:t xml:space="preserve"> </w:t>
      </w:r>
    </w:p>
    <w:p w:rsidR="00F033A5" w:rsidRPr="007140E0" w:rsidRDefault="009E50C5">
      <w:pPr>
        <w:ind w:left="929" w:right="384"/>
        <w:rPr>
          <w:rFonts w:ascii="IBM Plex Sans" w:hAnsi="IBM Plex Sans"/>
        </w:rPr>
      </w:pPr>
      <w:r w:rsidRPr="007140E0">
        <w:rPr>
          <w:rFonts w:ascii="IBM Plex Sans" w:hAnsi="IBM Plex Sans"/>
        </w:rPr>
        <w:t xml:space="preserve">A dealing for which such special approval is given remains subject to Rules 4.6, 4.7, 4.8 and </w:t>
      </w:r>
    </w:p>
    <w:p w:rsidR="00F033A5" w:rsidRPr="007140E0" w:rsidRDefault="009E50C5">
      <w:pPr>
        <w:ind w:left="929" w:right="384"/>
        <w:rPr>
          <w:rFonts w:ascii="IBM Plex Sans" w:hAnsi="IBM Plex Sans"/>
        </w:rPr>
      </w:pPr>
      <w:r w:rsidRPr="007140E0">
        <w:rPr>
          <w:rFonts w:ascii="IBM Plex Sans" w:hAnsi="IBM Plex Sans"/>
        </w:rPr>
        <w:t xml:space="preserve">4.9. </w:t>
      </w:r>
    </w:p>
    <w:p w:rsidR="00F033A5" w:rsidRPr="007140E0" w:rsidRDefault="009E50C5">
      <w:pPr>
        <w:spacing w:after="0" w:line="259" w:lineRule="auto"/>
        <w:ind w:left="0" w:right="0" w:firstLine="0"/>
        <w:jc w:val="left"/>
        <w:rPr>
          <w:rFonts w:ascii="IBM Plex Sans" w:hAnsi="IBM Plex Sans"/>
        </w:rPr>
      </w:pPr>
      <w:r w:rsidRPr="007140E0">
        <w:rPr>
          <w:rFonts w:ascii="IBM Plex Sans" w:hAnsi="IBM Plex Sans"/>
        </w:rPr>
        <w:t xml:space="preserve"> </w:t>
      </w:r>
    </w:p>
    <w:p w:rsidR="00F033A5" w:rsidRPr="007140E0" w:rsidRDefault="009E50C5">
      <w:pPr>
        <w:ind w:left="929" w:right="384"/>
        <w:rPr>
          <w:rFonts w:ascii="IBM Plex Sans" w:hAnsi="IBM Plex Sans"/>
        </w:rPr>
      </w:pPr>
      <w:r w:rsidRPr="007140E0">
        <w:rPr>
          <w:rFonts w:ascii="IBM Plex Sans" w:hAnsi="IBM Plex Sans"/>
        </w:rPr>
        <w:lastRenderedPageBreak/>
        <w:t xml:space="preserve">The discretion will be applied, considering the hardship of the employee or director and weighing this against any perceived detriment to the Company reputation. </w:t>
      </w:r>
    </w:p>
    <w:p w:rsidR="00F033A5" w:rsidRPr="00025F73" w:rsidRDefault="009E50C5" w:rsidP="0070197B">
      <w:pPr>
        <w:spacing w:after="0" w:line="259" w:lineRule="auto"/>
        <w:ind w:left="934" w:right="0" w:firstLine="0"/>
        <w:jc w:val="left"/>
        <w:rPr>
          <w:rFonts w:ascii="Lato" w:hAnsi="Lato"/>
        </w:rPr>
      </w:pPr>
      <w:r w:rsidRPr="00025F73">
        <w:rPr>
          <w:rFonts w:ascii="Lato" w:hAnsi="Lato"/>
        </w:rPr>
        <w:t xml:space="preserve">  </w:t>
      </w:r>
    </w:p>
    <w:p w:rsidR="00F033A5" w:rsidRPr="00025F73" w:rsidRDefault="009E50C5" w:rsidP="0070197B">
      <w:pPr>
        <w:pStyle w:val="Heading2"/>
      </w:pPr>
      <w:r w:rsidRPr="00025F73">
        <w:t xml:space="preserve">1.11 </w:t>
      </w:r>
      <w:r w:rsidRPr="00025F73">
        <w:tab/>
        <w:t xml:space="preserve">Confirmation of Dealing that has Occurred </w:t>
      </w:r>
    </w:p>
    <w:p w:rsidR="00F033A5" w:rsidRPr="00025F73" w:rsidRDefault="009E50C5">
      <w:pPr>
        <w:spacing w:after="0" w:line="259" w:lineRule="auto"/>
        <w:ind w:left="0" w:right="0" w:firstLine="0"/>
        <w:jc w:val="left"/>
        <w:rPr>
          <w:rFonts w:ascii="Lato" w:hAnsi="Lato"/>
        </w:rPr>
      </w:pPr>
      <w:r w:rsidRPr="00025F73">
        <w:rPr>
          <w:rFonts w:ascii="Lato" w:hAnsi="Lato"/>
        </w:rPr>
        <w:t xml:space="preserve"> </w:t>
      </w:r>
    </w:p>
    <w:p w:rsidR="00F033A5" w:rsidRPr="00EF699B" w:rsidRDefault="009E50C5" w:rsidP="00EF699B">
      <w:pPr>
        <w:ind w:left="730" w:right="384"/>
        <w:rPr>
          <w:rFonts w:ascii="IBM Plex Sans" w:hAnsi="IBM Plex Sans"/>
          <w:sz w:val="20"/>
          <w:szCs w:val="20"/>
        </w:rPr>
      </w:pPr>
      <w:r w:rsidRPr="00EF699B">
        <w:rPr>
          <w:rFonts w:ascii="IBM Plex Sans" w:hAnsi="IBM Plex Sans"/>
          <w:sz w:val="20"/>
          <w:szCs w:val="20"/>
        </w:rPr>
        <w:t xml:space="preserve">The company may require an employee to provide confirmation of dealing in the Company financial products by an employee or their associate(s). </w:t>
      </w:r>
    </w:p>
    <w:p w:rsidR="00F033A5" w:rsidRPr="00025F73" w:rsidRDefault="009E50C5">
      <w:pPr>
        <w:spacing w:after="0" w:line="259" w:lineRule="auto"/>
        <w:ind w:left="0" w:right="0" w:firstLine="0"/>
        <w:jc w:val="left"/>
        <w:rPr>
          <w:rFonts w:ascii="Lato" w:hAnsi="Lato"/>
        </w:rPr>
      </w:pPr>
      <w:r w:rsidRPr="00025F73">
        <w:rPr>
          <w:rFonts w:ascii="Lato" w:hAnsi="Lato"/>
        </w:rPr>
        <w:t xml:space="preserve">  </w:t>
      </w:r>
    </w:p>
    <w:p w:rsidR="00F033A5" w:rsidRPr="00025F73" w:rsidRDefault="009E50C5" w:rsidP="0070197B">
      <w:pPr>
        <w:pStyle w:val="Heading2"/>
      </w:pPr>
      <w:r w:rsidRPr="00025F73">
        <w:t xml:space="preserve">1.12 </w:t>
      </w:r>
      <w:r w:rsidRPr="00025F73">
        <w:tab/>
        <w:t xml:space="preserve">Notice of Change to Trading Period or Non-Trading Period </w:t>
      </w:r>
    </w:p>
    <w:p w:rsidR="00F033A5" w:rsidRPr="00025F73" w:rsidRDefault="009E50C5">
      <w:pPr>
        <w:spacing w:after="0" w:line="259" w:lineRule="auto"/>
        <w:ind w:left="0" w:right="0" w:firstLine="0"/>
        <w:jc w:val="left"/>
        <w:rPr>
          <w:rFonts w:ascii="Lato" w:hAnsi="Lato"/>
        </w:rPr>
      </w:pPr>
      <w:r w:rsidRPr="00025F73">
        <w:rPr>
          <w:rFonts w:ascii="Lato" w:hAnsi="Lato"/>
        </w:rPr>
        <w:t xml:space="preserve"> </w:t>
      </w:r>
    </w:p>
    <w:p w:rsidR="00F033A5" w:rsidRPr="007140E0" w:rsidRDefault="009E50C5" w:rsidP="00EF699B">
      <w:pPr>
        <w:ind w:left="730" w:right="143"/>
        <w:rPr>
          <w:rFonts w:ascii="IBM Plex Sans" w:hAnsi="IBM Plex Sans"/>
          <w:sz w:val="20"/>
          <w:szCs w:val="20"/>
        </w:rPr>
      </w:pPr>
      <w:r w:rsidRPr="007140E0">
        <w:rPr>
          <w:rFonts w:ascii="IBM Plex Sans" w:hAnsi="IBM Plex Sans"/>
          <w:sz w:val="20"/>
          <w:szCs w:val="20"/>
        </w:rPr>
        <w:t xml:space="preserve">The Non-Trading Period, as outlined in Rule 4.4, may be extended or shortened or another </w:t>
      </w:r>
      <w:proofErr w:type="spellStart"/>
      <w:r w:rsidRPr="007140E0">
        <w:rPr>
          <w:rFonts w:ascii="IBM Plex Sans" w:hAnsi="IBM Plex Sans"/>
          <w:sz w:val="20"/>
          <w:szCs w:val="20"/>
        </w:rPr>
        <w:t>NonTrading</w:t>
      </w:r>
      <w:proofErr w:type="spellEnd"/>
      <w:r w:rsidRPr="007140E0">
        <w:rPr>
          <w:rFonts w:ascii="IBM Plex Sans" w:hAnsi="IBM Plex Sans"/>
          <w:sz w:val="20"/>
          <w:szCs w:val="20"/>
        </w:rPr>
        <w:t xml:space="preserve"> Period may be introduced at any time by direction of the Chief Executive Officer or the Chairman. Notice of such changes will be specified to employees and to directors by email. Changes to the Non-Trading Period or Trading Period are effective immediately upon the giving of such notice. Where an employee does not have email access it is the manager’s responsibility to inform the employee. </w:t>
      </w:r>
    </w:p>
    <w:p w:rsidR="00F033A5" w:rsidRPr="007140E0" w:rsidRDefault="009E50C5" w:rsidP="00EF699B">
      <w:pPr>
        <w:spacing w:after="0" w:line="259" w:lineRule="auto"/>
        <w:ind w:left="0" w:right="0" w:firstLine="0"/>
        <w:jc w:val="left"/>
        <w:rPr>
          <w:rFonts w:ascii="IBM Plex Sans" w:hAnsi="IBM Plex Sans"/>
          <w:sz w:val="20"/>
          <w:szCs w:val="20"/>
        </w:rPr>
      </w:pPr>
      <w:r w:rsidRPr="007140E0">
        <w:rPr>
          <w:rFonts w:ascii="IBM Plex Sans" w:hAnsi="IBM Plex Sans"/>
          <w:sz w:val="20"/>
          <w:szCs w:val="20"/>
        </w:rPr>
        <w:t xml:space="preserve"> </w:t>
      </w:r>
    </w:p>
    <w:p w:rsidR="00F033A5" w:rsidRPr="007140E0" w:rsidRDefault="009E50C5" w:rsidP="00EF699B">
      <w:pPr>
        <w:ind w:left="730" w:right="384"/>
        <w:rPr>
          <w:rFonts w:ascii="IBM Plex Sans" w:hAnsi="IBM Plex Sans"/>
          <w:sz w:val="20"/>
          <w:szCs w:val="20"/>
        </w:rPr>
      </w:pPr>
      <w:r w:rsidRPr="007140E0">
        <w:rPr>
          <w:rFonts w:ascii="IBM Plex Sans" w:hAnsi="IBM Plex Sans"/>
          <w:sz w:val="20"/>
          <w:szCs w:val="20"/>
        </w:rPr>
        <w:t xml:space="preserve">A dealing during any such change remains subject to Rules 4.6, 4.7, 4.8 and 4.9. </w:t>
      </w:r>
    </w:p>
    <w:p w:rsidR="00EF699B" w:rsidRDefault="009E50C5">
      <w:pPr>
        <w:spacing w:after="0" w:line="259" w:lineRule="auto"/>
        <w:ind w:left="0" w:right="0" w:firstLine="0"/>
        <w:jc w:val="left"/>
        <w:rPr>
          <w:rFonts w:ascii="Lato" w:hAnsi="Lato"/>
        </w:rPr>
      </w:pPr>
      <w:r w:rsidRPr="00025F73">
        <w:rPr>
          <w:rFonts w:ascii="Lato" w:hAnsi="Lato"/>
        </w:rPr>
        <w:t xml:space="preserve">  </w:t>
      </w:r>
    </w:p>
    <w:p w:rsidR="00EF699B" w:rsidRDefault="00EF699B">
      <w:pPr>
        <w:spacing w:after="160" w:line="259" w:lineRule="auto"/>
        <w:ind w:left="0" w:right="0" w:firstLine="0"/>
        <w:jc w:val="left"/>
        <w:rPr>
          <w:rFonts w:ascii="Lato" w:hAnsi="Lato"/>
        </w:rPr>
      </w:pPr>
      <w:r>
        <w:rPr>
          <w:rFonts w:ascii="Lato" w:hAnsi="Lato"/>
        </w:rPr>
        <w:br w:type="page"/>
      </w:r>
    </w:p>
    <w:p w:rsidR="00F033A5" w:rsidRPr="00025F73" w:rsidRDefault="00F033A5">
      <w:pPr>
        <w:spacing w:after="0" w:line="259" w:lineRule="auto"/>
        <w:ind w:left="0" w:right="0" w:firstLine="0"/>
        <w:jc w:val="left"/>
        <w:rPr>
          <w:rFonts w:ascii="Lato" w:hAnsi="Lato"/>
        </w:rPr>
      </w:pPr>
    </w:p>
    <w:p w:rsidR="00F033A5" w:rsidRPr="00025F73" w:rsidRDefault="009E50C5" w:rsidP="0070197B">
      <w:pPr>
        <w:pStyle w:val="Heading2"/>
      </w:pPr>
      <w:r w:rsidRPr="00025F73">
        <w:t xml:space="preserve">1.13 </w:t>
      </w:r>
      <w:r w:rsidRPr="00025F73">
        <w:tab/>
        <w:t xml:space="preserve">Informing the Company </w:t>
      </w:r>
    </w:p>
    <w:p w:rsidR="00F033A5" w:rsidRPr="00025F73" w:rsidRDefault="009E50C5">
      <w:pPr>
        <w:spacing w:after="0" w:line="259" w:lineRule="auto"/>
        <w:ind w:left="0" w:right="0" w:firstLine="0"/>
        <w:jc w:val="left"/>
        <w:rPr>
          <w:rFonts w:ascii="Lato" w:hAnsi="Lato"/>
        </w:rPr>
      </w:pPr>
      <w:r w:rsidRPr="00025F73">
        <w:rPr>
          <w:rFonts w:ascii="Lato" w:hAnsi="Lato"/>
        </w:rPr>
        <w:t xml:space="preserve"> </w:t>
      </w:r>
    </w:p>
    <w:p w:rsidR="00F033A5" w:rsidRPr="007140E0" w:rsidRDefault="009E50C5" w:rsidP="00EF699B">
      <w:pPr>
        <w:numPr>
          <w:ilvl w:val="0"/>
          <w:numId w:val="7"/>
        </w:numPr>
        <w:ind w:right="283" w:hanging="474"/>
        <w:rPr>
          <w:rFonts w:ascii="IBM Plex Sans" w:hAnsi="IBM Plex Sans"/>
          <w:sz w:val="20"/>
          <w:szCs w:val="20"/>
        </w:rPr>
      </w:pPr>
      <w:r w:rsidRPr="007140E0">
        <w:rPr>
          <w:rFonts w:ascii="IBM Plex Sans" w:hAnsi="IBM Plex Sans"/>
          <w:sz w:val="20"/>
          <w:szCs w:val="20"/>
        </w:rPr>
        <w:t xml:space="preserve">Persons who have been involved in any such trading in the Company’s securities either personally or through a family member, trust or Company as indicated above, must advise the Company Secretary in writing of the details of completed transactions within 14 days of each transaction.  Such notification is necessary </w:t>
      </w:r>
      <w:proofErr w:type="gramStart"/>
      <w:r w:rsidRPr="007140E0">
        <w:rPr>
          <w:rFonts w:ascii="IBM Plex Sans" w:hAnsi="IBM Plex Sans"/>
          <w:sz w:val="20"/>
          <w:szCs w:val="20"/>
        </w:rPr>
        <w:t>whether or not</w:t>
      </w:r>
      <w:proofErr w:type="gramEnd"/>
      <w:r w:rsidRPr="007140E0">
        <w:rPr>
          <w:rFonts w:ascii="IBM Plex Sans" w:hAnsi="IBM Plex Sans"/>
          <w:sz w:val="20"/>
          <w:szCs w:val="20"/>
        </w:rPr>
        <w:t xml:space="preserve"> prior authority has been required. </w:t>
      </w:r>
    </w:p>
    <w:p w:rsidR="00F033A5" w:rsidRPr="007140E0" w:rsidRDefault="009E50C5" w:rsidP="00EF699B">
      <w:pPr>
        <w:spacing w:after="0" w:line="259" w:lineRule="auto"/>
        <w:ind w:left="0" w:right="0" w:hanging="474"/>
        <w:jc w:val="left"/>
        <w:rPr>
          <w:rFonts w:ascii="IBM Plex Sans" w:hAnsi="IBM Plex Sans"/>
          <w:sz w:val="20"/>
          <w:szCs w:val="20"/>
        </w:rPr>
      </w:pPr>
      <w:r w:rsidRPr="007140E0">
        <w:rPr>
          <w:rFonts w:ascii="IBM Plex Sans" w:hAnsi="IBM Plex Sans"/>
          <w:sz w:val="20"/>
          <w:szCs w:val="20"/>
        </w:rPr>
        <w:t xml:space="preserve"> </w:t>
      </w:r>
    </w:p>
    <w:p w:rsidR="00F033A5" w:rsidRPr="007140E0" w:rsidRDefault="009E50C5" w:rsidP="00EF699B">
      <w:pPr>
        <w:numPr>
          <w:ilvl w:val="0"/>
          <w:numId w:val="7"/>
        </w:numPr>
        <w:ind w:right="283" w:hanging="474"/>
        <w:rPr>
          <w:rFonts w:ascii="IBM Plex Sans" w:hAnsi="IBM Plex Sans"/>
          <w:sz w:val="20"/>
          <w:szCs w:val="20"/>
        </w:rPr>
      </w:pPr>
      <w:r w:rsidRPr="007140E0">
        <w:rPr>
          <w:rFonts w:ascii="IBM Plex Sans" w:hAnsi="IBM Plex Sans"/>
          <w:sz w:val="20"/>
          <w:szCs w:val="20"/>
        </w:rPr>
        <w:t xml:space="preserve">The Company Secretary must maintain a securities transactions code register. </w:t>
      </w:r>
    </w:p>
    <w:p w:rsidR="00F033A5" w:rsidRPr="007140E0" w:rsidRDefault="009E50C5" w:rsidP="00EF699B">
      <w:pPr>
        <w:spacing w:after="0" w:line="259" w:lineRule="auto"/>
        <w:ind w:left="0" w:right="0" w:hanging="474"/>
        <w:jc w:val="left"/>
        <w:rPr>
          <w:rFonts w:ascii="IBM Plex Sans" w:hAnsi="IBM Plex Sans"/>
          <w:sz w:val="20"/>
          <w:szCs w:val="20"/>
        </w:rPr>
      </w:pPr>
      <w:r w:rsidRPr="007140E0">
        <w:rPr>
          <w:rFonts w:ascii="IBM Plex Sans" w:hAnsi="IBM Plex Sans"/>
          <w:sz w:val="20"/>
          <w:szCs w:val="20"/>
        </w:rPr>
        <w:t xml:space="preserve"> </w:t>
      </w:r>
    </w:p>
    <w:p w:rsidR="00F033A5" w:rsidRPr="007140E0" w:rsidRDefault="009E50C5" w:rsidP="00EF699B">
      <w:pPr>
        <w:numPr>
          <w:ilvl w:val="0"/>
          <w:numId w:val="7"/>
        </w:numPr>
        <w:ind w:right="283" w:hanging="474"/>
        <w:rPr>
          <w:rFonts w:ascii="IBM Plex Sans" w:hAnsi="IBM Plex Sans"/>
          <w:sz w:val="20"/>
          <w:szCs w:val="20"/>
        </w:rPr>
      </w:pPr>
      <w:r w:rsidRPr="007140E0">
        <w:rPr>
          <w:rFonts w:ascii="IBM Plex Sans" w:hAnsi="IBM Plex Sans"/>
          <w:sz w:val="20"/>
          <w:szCs w:val="20"/>
        </w:rPr>
        <w:t xml:space="preserve">Persons listed in the schedule maintained by the Company Secretary who are either Directors of the Company or any subsidiary registered (or incorporated) in Australia have an obligation under the Act to notify ASX and the Company in writing of any changes in their holdings or interest in securities of the Company. This notification must be provided as soon as reasonably possible after the date of the change and no later than three business days after the change. </w:t>
      </w:r>
    </w:p>
    <w:p w:rsidR="00F033A5" w:rsidRPr="00025F73" w:rsidRDefault="009E50C5">
      <w:pPr>
        <w:spacing w:after="0" w:line="259" w:lineRule="auto"/>
        <w:ind w:left="0" w:right="0" w:firstLine="0"/>
        <w:jc w:val="left"/>
        <w:rPr>
          <w:rFonts w:ascii="Lato" w:hAnsi="Lato"/>
        </w:rPr>
      </w:pPr>
      <w:r w:rsidRPr="00025F73">
        <w:rPr>
          <w:rFonts w:ascii="Lato" w:hAnsi="Lato"/>
        </w:rPr>
        <w:t xml:space="preserve"> </w:t>
      </w:r>
      <w:r w:rsidRPr="00025F73">
        <w:rPr>
          <w:rFonts w:ascii="Lato" w:hAnsi="Lato"/>
        </w:rPr>
        <w:tab/>
        <w:t xml:space="preserve"> </w:t>
      </w:r>
    </w:p>
    <w:p w:rsidR="00F033A5" w:rsidRPr="00025F73" w:rsidRDefault="009E50C5">
      <w:pPr>
        <w:spacing w:after="0" w:line="259" w:lineRule="auto"/>
        <w:ind w:left="0" w:right="0" w:firstLine="0"/>
        <w:jc w:val="left"/>
        <w:rPr>
          <w:rFonts w:ascii="Lato" w:hAnsi="Lato"/>
        </w:rPr>
      </w:pPr>
      <w:r w:rsidRPr="00025F73">
        <w:rPr>
          <w:rFonts w:ascii="Lato" w:hAnsi="Lato"/>
        </w:rPr>
        <w:t xml:space="preserve"> </w:t>
      </w:r>
    </w:p>
    <w:p w:rsidR="00F033A5" w:rsidRPr="00025F73" w:rsidRDefault="009E50C5" w:rsidP="0070197B">
      <w:pPr>
        <w:pStyle w:val="Heading2"/>
      </w:pPr>
      <w:r w:rsidRPr="00025F73">
        <w:t xml:space="preserve">1.14 </w:t>
      </w:r>
      <w:r w:rsidRPr="00025F73">
        <w:tab/>
        <w:t xml:space="preserve">Persons covered by this Code </w:t>
      </w:r>
    </w:p>
    <w:p w:rsidR="00F033A5" w:rsidRPr="00025F73" w:rsidRDefault="009E50C5">
      <w:pPr>
        <w:spacing w:after="0" w:line="259" w:lineRule="auto"/>
        <w:ind w:left="0" w:right="0" w:firstLine="0"/>
        <w:jc w:val="left"/>
        <w:rPr>
          <w:rFonts w:ascii="Lato" w:hAnsi="Lato"/>
        </w:rPr>
      </w:pPr>
      <w:r w:rsidRPr="00025F73">
        <w:rPr>
          <w:rFonts w:ascii="Lato" w:hAnsi="Lato"/>
        </w:rPr>
        <w:t xml:space="preserve"> </w:t>
      </w:r>
    </w:p>
    <w:p w:rsidR="00F033A5" w:rsidRPr="00EF699B" w:rsidRDefault="009E50C5" w:rsidP="00EF699B">
      <w:pPr>
        <w:ind w:left="730" w:right="384"/>
        <w:rPr>
          <w:rFonts w:ascii="IBM Plex Sans" w:hAnsi="IBM Plex Sans"/>
          <w:sz w:val="20"/>
          <w:szCs w:val="20"/>
        </w:rPr>
      </w:pPr>
      <w:r w:rsidRPr="00EF699B">
        <w:rPr>
          <w:rFonts w:ascii="IBM Plex Sans" w:hAnsi="IBM Plex Sans"/>
          <w:sz w:val="20"/>
          <w:szCs w:val="20"/>
        </w:rPr>
        <w:t xml:space="preserve">This Code applies to all Directors and to all executives and employees nominated by the Board.  Persons nominated are to be listed in a schedule and include the following: </w:t>
      </w:r>
    </w:p>
    <w:p w:rsidR="00F033A5" w:rsidRPr="00EF699B" w:rsidRDefault="009E50C5">
      <w:pPr>
        <w:spacing w:after="0" w:line="259" w:lineRule="auto"/>
        <w:ind w:left="0" w:right="0" w:firstLine="0"/>
        <w:jc w:val="left"/>
        <w:rPr>
          <w:rFonts w:ascii="IBM Plex Sans" w:hAnsi="IBM Plex Sans"/>
          <w:sz w:val="20"/>
          <w:szCs w:val="20"/>
        </w:rPr>
      </w:pPr>
      <w:r w:rsidRPr="00EF699B">
        <w:rPr>
          <w:rFonts w:ascii="IBM Plex Sans" w:hAnsi="IBM Plex Sans"/>
          <w:sz w:val="20"/>
          <w:szCs w:val="20"/>
        </w:rPr>
        <w:t xml:space="preserve"> </w:t>
      </w:r>
    </w:p>
    <w:p w:rsidR="00F033A5" w:rsidRPr="00EF699B" w:rsidRDefault="009E50C5" w:rsidP="00EF699B">
      <w:pPr>
        <w:numPr>
          <w:ilvl w:val="0"/>
          <w:numId w:val="8"/>
        </w:numPr>
        <w:ind w:left="1321" w:right="384" w:hanging="612"/>
        <w:rPr>
          <w:rFonts w:ascii="IBM Plex Sans" w:hAnsi="IBM Plex Sans"/>
          <w:sz w:val="20"/>
          <w:szCs w:val="20"/>
        </w:rPr>
      </w:pPr>
      <w:r w:rsidRPr="00EF699B">
        <w:rPr>
          <w:rFonts w:ascii="IBM Plex Sans" w:hAnsi="IBM Plex Sans"/>
          <w:sz w:val="20"/>
          <w:szCs w:val="20"/>
        </w:rPr>
        <w:t xml:space="preserve">All Directors and officers of the Company; </w:t>
      </w:r>
    </w:p>
    <w:p w:rsidR="00F033A5" w:rsidRPr="00EF699B" w:rsidRDefault="009E50C5" w:rsidP="00EF699B">
      <w:pPr>
        <w:spacing w:after="0" w:line="259" w:lineRule="auto"/>
        <w:ind w:left="934" w:right="0" w:hanging="612"/>
        <w:jc w:val="left"/>
        <w:rPr>
          <w:rFonts w:ascii="IBM Plex Sans" w:hAnsi="IBM Plex Sans"/>
          <w:sz w:val="20"/>
          <w:szCs w:val="20"/>
        </w:rPr>
      </w:pPr>
      <w:r w:rsidRPr="00EF699B">
        <w:rPr>
          <w:rFonts w:ascii="IBM Plex Sans" w:hAnsi="IBM Plex Sans"/>
          <w:sz w:val="20"/>
          <w:szCs w:val="20"/>
        </w:rPr>
        <w:t xml:space="preserve"> </w:t>
      </w:r>
    </w:p>
    <w:p w:rsidR="00F033A5" w:rsidRPr="00EF699B" w:rsidRDefault="009E50C5" w:rsidP="00EF699B">
      <w:pPr>
        <w:numPr>
          <w:ilvl w:val="0"/>
          <w:numId w:val="8"/>
        </w:numPr>
        <w:ind w:left="1321" w:right="384" w:hanging="612"/>
        <w:rPr>
          <w:rFonts w:ascii="IBM Plex Sans" w:hAnsi="IBM Plex Sans"/>
          <w:sz w:val="20"/>
          <w:szCs w:val="20"/>
        </w:rPr>
      </w:pPr>
      <w:r w:rsidRPr="00EF699B">
        <w:rPr>
          <w:rFonts w:ascii="IBM Plex Sans" w:hAnsi="IBM Plex Sans"/>
          <w:sz w:val="20"/>
          <w:szCs w:val="20"/>
        </w:rPr>
        <w:t xml:space="preserve">Key executives including the CFO and any director of a subsidiary of the Company; </w:t>
      </w:r>
    </w:p>
    <w:p w:rsidR="00F033A5" w:rsidRPr="00EF699B" w:rsidRDefault="009E50C5" w:rsidP="00EF699B">
      <w:pPr>
        <w:spacing w:after="0" w:line="259" w:lineRule="auto"/>
        <w:ind w:left="934" w:right="0" w:hanging="612"/>
        <w:jc w:val="left"/>
        <w:rPr>
          <w:rFonts w:ascii="IBM Plex Sans" w:hAnsi="IBM Plex Sans"/>
          <w:sz w:val="20"/>
          <w:szCs w:val="20"/>
        </w:rPr>
      </w:pPr>
      <w:r w:rsidRPr="00EF699B">
        <w:rPr>
          <w:rFonts w:ascii="IBM Plex Sans" w:hAnsi="IBM Plex Sans"/>
          <w:sz w:val="20"/>
          <w:szCs w:val="20"/>
        </w:rPr>
        <w:t xml:space="preserve"> </w:t>
      </w:r>
    </w:p>
    <w:p w:rsidR="00F033A5" w:rsidRPr="00EF699B" w:rsidRDefault="009E50C5" w:rsidP="00EF699B">
      <w:pPr>
        <w:numPr>
          <w:ilvl w:val="0"/>
          <w:numId w:val="8"/>
        </w:numPr>
        <w:ind w:left="1321" w:right="384" w:hanging="612"/>
        <w:rPr>
          <w:rFonts w:ascii="IBM Plex Sans" w:hAnsi="IBM Plex Sans"/>
          <w:sz w:val="20"/>
          <w:szCs w:val="20"/>
        </w:rPr>
      </w:pPr>
      <w:r w:rsidRPr="00EF699B">
        <w:rPr>
          <w:rFonts w:ascii="IBM Plex Sans" w:hAnsi="IBM Plex Sans"/>
          <w:sz w:val="20"/>
          <w:szCs w:val="20"/>
        </w:rPr>
        <w:t xml:space="preserve">Corporate and divisional accounting officers reporting directly to any of the above executives; </w:t>
      </w:r>
    </w:p>
    <w:p w:rsidR="00F033A5" w:rsidRPr="00EF699B" w:rsidRDefault="009E50C5" w:rsidP="00EF699B">
      <w:pPr>
        <w:spacing w:after="0" w:line="259" w:lineRule="auto"/>
        <w:ind w:left="934" w:right="0" w:hanging="612"/>
        <w:jc w:val="left"/>
        <w:rPr>
          <w:rFonts w:ascii="IBM Plex Sans" w:hAnsi="IBM Plex Sans"/>
          <w:sz w:val="20"/>
          <w:szCs w:val="20"/>
        </w:rPr>
      </w:pPr>
      <w:r w:rsidRPr="00EF699B">
        <w:rPr>
          <w:rFonts w:ascii="IBM Plex Sans" w:hAnsi="IBM Plex Sans"/>
          <w:sz w:val="20"/>
          <w:szCs w:val="20"/>
        </w:rPr>
        <w:t xml:space="preserve"> </w:t>
      </w:r>
    </w:p>
    <w:p w:rsidR="00F033A5" w:rsidRPr="00EF699B" w:rsidRDefault="009E50C5" w:rsidP="00EF699B">
      <w:pPr>
        <w:numPr>
          <w:ilvl w:val="0"/>
          <w:numId w:val="8"/>
        </w:numPr>
        <w:ind w:left="1321" w:right="384" w:hanging="612"/>
        <w:rPr>
          <w:rFonts w:ascii="IBM Plex Sans" w:hAnsi="IBM Plex Sans"/>
          <w:sz w:val="20"/>
          <w:szCs w:val="20"/>
        </w:rPr>
      </w:pPr>
      <w:r w:rsidRPr="00EF699B">
        <w:rPr>
          <w:rFonts w:ascii="IBM Plex Sans" w:hAnsi="IBM Plex Sans"/>
          <w:sz w:val="20"/>
          <w:szCs w:val="20"/>
        </w:rPr>
        <w:t xml:space="preserve">Secretaries and assistants performing confidential work and reporting to any of the above positions; and </w:t>
      </w:r>
    </w:p>
    <w:p w:rsidR="00F033A5" w:rsidRPr="00EF699B" w:rsidRDefault="009E50C5" w:rsidP="00EF699B">
      <w:pPr>
        <w:spacing w:after="0" w:line="259" w:lineRule="auto"/>
        <w:ind w:left="934" w:right="0" w:hanging="612"/>
        <w:jc w:val="left"/>
        <w:rPr>
          <w:rFonts w:ascii="IBM Plex Sans" w:hAnsi="IBM Plex Sans"/>
          <w:sz w:val="20"/>
          <w:szCs w:val="20"/>
        </w:rPr>
      </w:pPr>
      <w:r w:rsidRPr="00EF699B">
        <w:rPr>
          <w:rFonts w:ascii="IBM Plex Sans" w:hAnsi="IBM Plex Sans"/>
          <w:sz w:val="20"/>
          <w:szCs w:val="20"/>
        </w:rPr>
        <w:t xml:space="preserve"> </w:t>
      </w:r>
    </w:p>
    <w:p w:rsidR="00F033A5" w:rsidRPr="00EF699B" w:rsidRDefault="009E50C5" w:rsidP="00EF699B">
      <w:pPr>
        <w:numPr>
          <w:ilvl w:val="0"/>
          <w:numId w:val="8"/>
        </w:numPr>
        <w:ind w:left="1321" w:right="384" w:hanging="612"/>
        <w:rPr>
          <w:rFonts w:ascii="IBM Plex Sans" w:hAnsi="IBM Plex Sans"/>
          <w:sz w:val="20"/>
          <w:szCs w:val="20"/>
        </w:rPr>
      </w:pPr>
      <w:r w:rsidRPr="00EF699B">
        <w:rPr>
          <w:rFonts w:ascii="IBM Plex Sans" w:hAnsi="IBM Plex Sans"/>
          <w:sz w:val="20"/>
          <w:szCs w:val="20"/>
        </w:rPr>
        <w:t xml:space="preserve">Members of corporate staff who have access to Group financial results. </w:t>
      </w:r>
    </w:p>
    <w:p w:rsidR="00EF699B" w:rsidRDefault="009E50C5">
      <w:pPr>
        <w:spacing w:after="0" w:line="259" w:lineRule="auto"/>
        <w:ind w:left="0" w:right="0" w:firstLine="0"/>
        <w:jc w:val="left"/>
        <w:rPr>
          <w:rFonts w:ascii="Lato" w:hAnsi="Lato"/>
        </w:rPr>
      </w:pPr>
      <w:r w:rsidRPr="00025F73">
        <w:rPr>
          <w:rFonts w:ascii="Lato" w:hAnsi="Lato"/>
        </w:rPr>
        <w:t xml:space="preserve">  </w:t>
      </w:r>
    </w:p>
    <w:p w:rsidR="00EF699B" w:rsidRDefault="00EF699B">
      <w:pPr>
        <w:spacing w:after="160" w:line="259" w:lineRule="auto"/>
        <w:ind w:left="0" w:right="0" w:firstLine="0"/>
        <w:jc w:val="left"/>
        <w:rPr>
          <w:rFonts w:ascii="Lato" w:hAnsi="Lato"/>
        </w:rPr>
      </w:pPr>
      <w:r>
        <w:rPr>
          <w:rFonts w:ascii="Lato" w:hAnsi="Lato"/>
        </w:rPr>
        <w:br w:type="page"/>
      </w:r>
    </w:p>
    <w:p w:rsidR="00F033A5" w:rsidRPr="00025F73" w:rsidRDefault="00F033A5">
      <w:pPr>
        <w:spacing w:after="0" w:line="259" w:lineRule="auto"/>
        <w:ind w:left="0" w:right="0" w:firstLine="0"/>
        <w:jc w:val="left"/>
        <w:rPr>
          <w:rFonts w:ascii="Lato" w:hAnsi="Lato"/>
        </w:rPr>
      </w:pPr>
    </w:p>
    <w:p w:rsidR="00F033A5" w:rsidRPr="00025F73" w:rsidRDefault="009E50C5" w:rsidP="0070197B">
      <w:pPr>
        <w:pStyle w:val="Heading2"/>
      </w:pPr>
      <w:r w:rsidRPr="00025F73">
        <w:t xml:space="preserve">1.15 </w:t>
      </w:r>
      <w:r w:rsidRPr="00025F73">
        <w:tab/>
        <w:t xml:space="preserve">Securities Covered </w:t>
      </w:r>
    </w:p>
    <w:p w:rsidR="00F033A5" w:rsidRPr="00025F73" w:rsidRDefault="009E50C5">
      <w:pPr>
        <w:spacing w:after="0" w:line="259" w:lineRule="auto"/>
        <w:ind w:left="0" w:right="0" w:firstLine="0"/>
        <w:jc w:val="left"/>
        <w:rPr>
          <w:rFonts w:ascii="Lato" w:hAnsi="Lato"/>
        </w:rPr>
      </w:pPr>
      <w:r w:rsidRPr="00025F73">
        <w:rPr>
          <w:rFonts w:ascii="Lato" w:hAnsi="Lato"/>
        </w:rPr>
        <w:t xml:space="preserve"> </w:t>
      </w:r>
    </w:p>
    <w:p w:rsidR="00F033A5" w:rsidRPr="00EF699B" w:rsidRDefault="009E50C5" w:rsidP="00EF699B">
      <w:pPr>
        <w:numPr>
          <w:ilvl w:val="0"/>
          <w:numId w:val="9"/>
        </w:numPr>
        <w:ind w:right="384" w:hanging="548"/>
        <w:rPr>
          <w:rFonts w:ascii="IBM Plex Sans" w:hAnsi="IBM Plex Sans"/>
          <w:sz w:val="20"/>
          <w:szCs w:val="20"/>
        </w:rPr>
      </w:pPr>
      <w:r w:rsidRPr="00EF699B">
        <w:rPr>
          <w:rFonts w:ascii="IBM Plex Sans" w:hAnsi="IBM Plex Sans"/>
          <w:sz w:val="20"/>
          <w:szCs w:val="20"/>
        </w:rPr>
        <w:t xml:space="preserve">This Code applies to all securities issued by the Company from time to time including ordinary shares, preference shares, debentures, convertible notes, options etc. </w:t>
      </w:r>
    </w:p>
    <w:p w:rsidR="00F033A5" w:rsidRPr="00EF699B" w:rsidRDefault="009E50C5" w:rsidP="00EF699B">
      <w:pPr>
        <w:numPr>
          <w:ilvl w:val="0"/>
          <w:numId w:val="9"/>
        </w:numPr>
        <w:ind w:right="384" w:hanging="548"/>
        <w:rPr>
          <w:rFonts w:ascii="IBM Plex Sans" w:hAnsi="IBM Plex Sans"/>
          <w:sz w:val="20"/>
          <w:szCs w:val="20"/>
        </w:rPr>
      </w:pPr>
      <w:r w:rsidRPr="00EF699B">
        <w:rPr>
          <w:rFonts w:ascii="IBM Plex Sans" w:hAnsi="IBM Plex Sans"/>
          <w:sz w:val="20"/>
          <w:szCs w:val="20"/>
        </w:rPr>
        <w:t xml:space="preserve">This Code does not apply to acquisition of securities of the Company issued pursuant to new issues or dividend reinvestment plans where the issues are available pro-rata to all shareholders. </w:t>
      </w:r>
    </w:p>
    <w:p w:rsidR="00F033A5" w:rsidRPr="00EF699B" w:rsidRDefault="009E50C5" w:rsidP="00EF699B">
      <w:pPr>
        <w:numPr>
          <w:ilvl w:val="0"/>
          <w:numId w:val="9"/>
        </w:numPr>
        <w:ind w:right="384" w:hanging="548"/>
        <w:rPr>
          <w:rFonts w:ascii="IBM Plex Sans" w:hAnsi="IBM Plex Sans"/>
          <w:sz w:val="20"/>
          <w:szCs w:val="20"/>
        </w:rPr>
      </w:pPr>
      <w:r w:rsidRPr="00EF699B">
        <w:rPr>
          <w:rFonts w:ascii="IBM Plex Sans" w:hAnsi="IBM Plex Sans"/>
          <w:sz w:val="20"/>
          <w:szCs w:val="20"/>
        </w:rPr>
        <w:t xml:space="preserve">This Code does not apply to the acquisition of securities of the Company issued pursuant to an employee share scheme. </w:t>
      </w:r>
    </w:p>
    <w:p w:rsidR="00F033A5" w:rsidRPr="00025F73" w:rsidRDefault="009E50C5">
      <w:pPr>
        <w:spacing w:after="0" w:line="259" w:lineRule="auto"/>
        <w:ind w:left="0" w:right="0" w:firstLine="0"/>
        <w:jc w:val="left"/>
        <w:rPr>
          <w:rFonts w:ascii="Lato" w:hAnsi="Lato"/>
        </w:rPr>
      </w:pPr>
      <w:r w:rsidRPr="00025F73">
        <w:rPr>
          <w:rFonts w:ascii="Lato" w:hAnsi="Lato"/>
        </w:rPr>
        <w:t xml:space="preserve">  </w:t>
      </w:r>
    </w:p>
    <w:p w:rsidR="00F033A5" w:rsidRPr="00EF699B" w:rsidRDefault="00EF699B" w:rsidP="00EF699B">
      <w:pPr>
        <w:pStyle w:val="Heading2"/>
      </w:pPr>
      <w:r>
        <w:t>1.16</w:t>
      </w:r>
      <w:r>
        <w:tab/>
      </w:r>
      <w:r w:rsidR="009E50C5" w:rsidRPr="00EF699B">
        <w:t xml:space="preserve">Families and Trusts </w:t>
      </w:r>
    </w:p>
    <w:p w:rsidR="00F033A5" w:rsidRPr="00025F73" w:rsidRDefault="009E50C5">
      <w:pPr>
        <w:spacing w:after="0" w:line="259" w:lineRule="auto"/>
        <w:ind w:left="0" w:right="0" w:firstLine="0"/>
        <w:jc w:val="left"/>
        <w:rPr>
          <w:rFonts w:ascii="Lato" w:hAnsi="Lato"/>
        </w:rPr>
      </w:pPr>
      <w:r w:rsidRPr="00025F73">
        <w:rPr>
          <w:rFonts w:ascii="Lato" w:hAnsi="Lato"/>
        </w:rPr>
        <w:t xml:space="preserve"> </w:t>
      </w:r>
    </w:p>
    <w:p w:rsidR="00F033A5" w:rsidRPr="00EF699B" w:rsidRDefault="009E50C5" w:rsidP="00EF699B">
      <w:pPr>
        <w:ind w:left="730" w:right="384"/>
        <w:rPr>
          <w:rFonts w:ascii="IBM Plex Sans" w:hAnsi="IBM Plex Sans"/>
          <w:sz w:val="20"/>
          <w:szCs w:val="20"/>
        </w:rPr>
      </w:pPr>
      <w:r w:rsidRPr="00EF699B">
        <w:rPr>
          <w:rFonts w:ascii="IBM Plex Sans" w:hAnsi="IBM Plex Sans"/>
          <w:sz w:val="20"/>
          <w:szCs w:val="20"/>
        </w:rPr>
        <w:t xml:space="preserve">Persons included under this Code must not trade through their family or through a trust or Company in which they have influence or control, in circumstances where they would have been prohibited from trading in their own name. </w:t>
      </w:r>
    </w:p>
    <w:p w:rsidR="00F033A5" w:rsidRPr="00025F73" w:rsidRDefault="009E50C5">
      <w:pPr>
        <w:spacing w:after="0" w:line="259" w:lineRule="auto"/>
        <w:ind w:left="0" w:right="0" w:firstLine="0"/>
        <w:jc w:val="left"/>
        <w:rPr>
          <w:rFonts w:ascii="Lato" w:hAnsi="Lato"/>
        </w:rPr>
      </w:pPr>
      <w:r w:rsidRPr="00025F73">
        <w:rPr>
          <w:rFonts w:ascii="Lato" w:hAnsi="Lato"/>
        </w:rPr>
        <w:t xml:space="preserve">  </w:t>
      </w:r>
    </w:p>
    <w:p w:rsidR="00F033A5" w:rsidRPr="00025F73" w:rsidRDefault="0070197B" w:rsidP="0070197B">
      <w:pPr>
        <w:pStyle w:val="Heading2"/>
      </w:pPr>
      <w:r>
        <w:t>1.</w:t>
      </w:r>
      <w:r w:rsidR="00EF699B">
        <w:t>17</w:t>
      </w:r>
      <w:r w:rsidR="00EF699B">
        <w:tab/>
      </w:r>
      <w:r w:rsidR="009E50C5" w:rsidRPr="00025F73">
        <w:t xml:space="preserve">Other Companies' Securities </w:t>
      </w:r>
    </w:p>
    <w:p w:rsidR="00F033A5" w:rsidRPr="00025F73" w:rsidRDefault="009E50C5">
      <w:pPr>
        <w:spacing w:after="0" w:line="259" w:lineRule="auto"/>
        <w:ind w:left="0" w:right="0" w:firstLine="0"/>
        <w:jc w:val="left"/>
        <w:rPr>
          <w:rFonts w:ascii="Lato" w:hAnsi="Lato"/>
        </w:rPr>
      </w:pPr>
      <w:r w:rsidRPr="00025F73">
        <w:rPr>
          <w:rFonts w:ascii="Lato" w:hAnsi="Lato"/>
        </w:rPr>
        <w:t xml:space="preserve"> </w:t>
      </w:r>
    </w:p>
    <w:p w:rsidR="00F033A5" w:rsidRPr="00EF699B" w:rsidRDefault="009E50C5" w:rsidP="00EF699B">
      <w:pPr>
        <w:ind w:left="730" w:right="384"/>
        <w:rPr>
          <w:rFonts w:ascii="IBM Plex Sans" w:hAnsi="IBM Plex Sans"/>
          <w:sz w:val="20"/>
          <w:szCs w:val="20"/>
        </w:rPr>
      </w:pPr>
      <w:r w:rsidRPr="00EF699B">
        <w:rPr>
          <w:rFonts w:ascii="IBM Plex Sans" w:hAnsi="IBM Plex Sans"/>
          <w:sz w:val="20"/>
          <w:szCs w:val="20"/>
        </w:rPr>
        <w:t xml:space="preserve">Trading by persons included under this Code in the securities of other corporations in which the Company has a substantial investment interest (10% or more) are subject to the same approval procedures as for securities in the Company. </w:t>
      </w:r>
    </w:p>
    <w:p w:rsidR="00F033A5" w:rsidRPr="00025F73" w:rsidRDefault="009E50C5">
      <w:pPr>
        <w:spacing w:after="0" w:line="259" w:lineRule="auto"/>
        <w:ind w:left="0" w:right="0" w:firstLine="0"/>
        <w:jc w:val="left"/>
        <w:rPr>
          <w:rFonts w:ascii="Lato" w:hAnsi="Lato"/>
        </w:rPr>
      </w:pPr>
      <w:r w:rsidRPr="00025F73">
        <w:rPr>
          <w:rFonts w:ascii="Lato" w:hAnsi="Lato"/>
        </w:rPr>
        <w:t xml:space="preserve"> </w:t>
      </w:r>
    </w:p>
    <w:p w:rsidR="00F033A5" w:rsidRPr="00025F73" w:rsidRDefault="009E50C5" w:rsidP="0070197B">
      <w:pPr>
        <w:pStyle w:val="Heading2"/>
      </w:pPr>
      <w:r w:rsidRPr="00025F73">
        <w:t xml:space="preserve"> </w:t>
      </w:r>
      <w:r w:rsidR="0070197B">
        <w:t>1.</w:t>
      </w:r>
      <w:r w:rsidR="00EF699B">
        <w:t>18</w:t>
      </w:r>
      <w:r w:rsidR="00EF699B">
        <w:tab/>
      </w:r>
      <w:r w:rsidRPr="00025F73">
        <w:t xml:space="preserve">Trustees </w:t>
      </w:r>
    </w:p>
    <w:p w:rsidR="00F033A5" w:rsidRPr="00025F73" w:rsidRDefault="009E50C5">
      <w:pPr>
        <w:spacing w:after="0" w:line="259" w:lineRule="auto"/>
        <w:ind w:left="0" w:right="0" w:firstLine="0"/>
        <w:jc w:val="left"/>
        <w:rPr>
          <w:rFonts w:ascii="Lato" w:hAnsi="Lato"/>
        </w:rPr>
      </w:pPr>
      <w:r w:rsidRPr="00025F73">
        <w:rPr>
          <w:rFonts w:ascii="Lato" w:hAnsi="Lato"/>
        </w:rPr>
        <w:t xml:space="preserve"> </w:t>
      </w:r>
    </w:p>
    <w:p w:rsidR="00F033A5" w:rsidRPr="00EF699B" w:rsidRDefault="009E50C5" w:rsidP="00EF699B">
      <w:pPr>
        <w:ind w:left="730" w:right="0"/>
        <w:rPr>
          <w:rFonts w:ascii="IBM Plex Sans" w:hAnsi="IBM Plex Sans"/>
          <w:sz w:val="20"/>
          <w:szCs w:val="20"/>
        </w:rPr>
      </w:pPr>
      <w:r w:rsidRPr="00EF699B">
        <w:rPr>
          <w:rFonts w:ascii="IBM Plex Sans" w:hAnsi="IBM Plex Sans"/>
          <w:sz w:val="20"/>
          <w:szCs w:val="20"/>
        </w:rPr>
        <w:t>A person who is included under this Code and who is a joint trustee, or a trustee of a deceased estate should advise his co-trustees or trust beneficiaries</w:t>
      </w:r>
      <w:proofErr w:type="gramStart"/>
      <w:r w:rsidRPr="00EF699B">
        <w:rPr>
          <w:rFonts w:ascii="IBM Plex Sans" w:hAnsi="IBM Plex Sans"/>
          <w:sz w:val="20"/>
          <w:szCs w:val="20"/>
        </w:rPr>
        <w:t>, as the case may be, of</w:t>
      </w:r>
      <w:proofErr w:type="gramEnd"/>
      <w:r w:rsidRPr="00EF699B">
        <w:rPr>
          <w:rFonts w:ascii="IBM Plex Sans" w:hAnsi="IBM Plex Sans"/>
          <w:sz w:val="20"/>
          <w:szCs w:val="20"/>
        </w:rPr>
        <w:t xml:space="preserve"> his relationship with the Company and the consequential restrictions on his ability to give advice in respect of securities of the Company. </w:t>
      </w:r>
    </w:p>
    <w:p w:rsidR="00F033A5" w:rsidRPr="00EF699B" w:rsidRDefault="009E50C5">
      <w:pPr>
        <w:spacing w:after="0" w:line="259" w:lineRule="auto"/>
        <w:ind w:left="0" w:right="0" w:firstLine="0"/>
        <w:jc w:val="left"/>
        <w:rPr>
          <w:rFonts w:ascii="IBM Plex Sans" w:hAnsi="IBM Plex Sans"/>
          <w:sz w:val="20"/>
          <w:szCs w:val="20"/>
        </w:rPr>
      </w:pPr>
      <w:r w:rsidRPr="00EF699B">
        <w:rPr>
          <w:rFonts w:ascii="IBM Plex Sans" w:hAnsi="IBM Plex Sans"/>
          <w:sz w:val="20"/>
          <w:szCs w:val="20"/>
        </w:rPr>
        <w:t xml:space="preserve"> </w:t>
      </w:r>
    </w:p>
    <w:p w:rsidR="00F033A5" w:rsidRPr="00EF699B" w:rsidRDefault="009E50C5" w:rsidP="00EF699B">
      <w:pPr>
        <w:ind w:left="730" w:right="384"/>
        <w:rPr>
          <w:rFonts w:ascii="IBM Plex Sans" w:hAnsi="IBM Plex Sans"/>
          <w:sz w:val="20"/>
          <w:szCs w:val="20"/>
        </w:rPr>
      </w:pPr>
      <w:r w:rsidRPr="00EF699B">
        <w:rPr>
          <w:rFonts w:ascii="IBM Plex Sans" w:hAnsi="IBM Plex Sans"/>
          <w:sz w:val="20"/>
          <w:szCs w:val="20"/>
        </w:rPr>
        <w:t xml:space="preserve">APPROVED BY THE BOARD JULY 2019 </w:t>
      </w:r>
    </w:p>
    <w:p w:rsidR="00F033A5" w:rsidRPr="00025F73" w:rsidRDefault="009E50C5" w:rsidP="0070197B">
      <w:pPr>
        <w:spacing w:after="0" w:line="259" w:lineRule="auto"/>
        <w:ind w:left="0" w:right="0" w:firstLine="0"/>
        <w:jc w:val="left"/>
        <w:rPr>
          <w:rFonts w:ascii="Lato" w:hAnsi="Lato"/>
        </w:rPr>
      </w:pPr>
      <w:r w:rsidRPr="00025F73">
        <w:rPr>
          <w:rFonts w:ascii="Lato" w:hAnsi="Lato"/>
        </w:rPr>
        <w:t xml:space="preserve"> </w:t>
      </w:r>
      <w:r w:rsidRPr="00025F73">
        <w:rPr>
          <w:rFonts w:ascii="Lato" w:hAnsi="Lato"/>
        </w:rPr>
        <w:tab/>
        <w:t xml:space="preserve">  </w:t>
      </w:r>
    </w:p>
    <w:p w:rsidR="00EF699B" w:rsidRDefault="00EF699B">
      <w:pPr>
        <w:spacing w:after="160" w:line="259" w:lineRule="auto"/>
        <w:ind w:left="0" w:right="0" w:firstLine="0"/>
        <w:jc w:val="left"/>
        <w:rPr>
          <w:rFonts w:ascii="IBM Plex Sans" w:hAnsi="IBM Plex Sans"/>
          <w:b/>
          <w:color w:val="15420C"/>
          <w:sz w:val="22"/>
        </w:rPr>
      </w:pPr>
      <w:r>
        <w:br w:type="page"/>
      </w:r>
    </w:p>
    <w:p w:rsidR="00EF699B" w:rsidRDefault="00EF699B" w:rsidP="00025F73">
      <w:pPr>
        <w:pStyle w:val="Heading2"/>
      </w:pPr>
    </w:p>
    <w:p w:rsidR="00EF699B" w:rsidRDefault="00EF699B" w:rsidP="00025F73">
      <w:pPr>
        <w:pStyle w:val="Heading2"/>
      </w:pPr>
    </w:p>
    <w:p w:rsidR="00F033A5" w:rsidRPr="00025F73" w:rsidRDefault="009E50C5" w:rsidP="00025F73">
      <w:pPr>
        <w:pStyle w:val="Heading2"/>
      </w:pPr>
      <w:r w:rsidRPr="00025F73">
        <w:t xml:space="preserve">ATTACHMENT A – NOTIFICATION FORM TO DEAL IN </w:t>
      </w:r>
      <w:r w:rsidR="00EF699B">
        <w:t>ACUMENTIS</w:t>
      </w:r>
      <w:r w:rsidRPr="00025F73">
        <w:t xml:space="preserve"> SHARES</w:t>
      </w:r>
      <w:r w:rsidRPr="00025F73">
        <w:rPr>
          <w:color w:val="000000"/>
        </w:rPr>
        <w:t xml:space="preserve"> </w:t>
      </w:r>
    </w:p>
    <w:p w:rsidR="00F033A5" w:rsidRPr="00025F73" w:rsidRDefault="009E50C5">
      <w:pPr>
        <w:spacing w:after="0" w:line="259" w:lineRule="auto"/>
        <w:ind w:left="0" w:right="0" w:firstLine="0"/>
        <w:jc w:val="left"/>
        <w:rPr>
          <w:rFonts w:ascii="Lato" w:hAnsi="Lato"/>
        </w:rPr>
      </w:pPr>
      <w:r w:rsidRPr="00025F73">
        <w:rPr>
          <w:rFonts w:ascii="Lato" w:hAnsi="Lato"/>
        </w:rPr>
        <w:t xml:space="preserve"> </w:t>
      </w:r>
    </w:p>
    <w:p w:rsidR="00F033A5" w:rsidRPr="00025F73" w:rsidRDefault="009E50C5">
      <w:pPr>
        <w:spacing w:after="0" w:line="259" w:lineRule="auto"/>
        <w:ind w:left="0" w:right="0" w:firstLine="0"/>
        <w:jc w:val="left"/>
        <w:rPr>
          <w:rFonts w:ascii="Lato" w:hAnsi="Lato"/>
        </w:rPr>
      </w:pPr>
      <w:r w:rsidRPr="00025F73">
        <w:rPr>
          <w:rFonts w:ascii="Lato" w:hAnsi="Lato"/>
        </w:rPr>
        <w:t xml:space="preserve"> </w:t>
      </w:r>
    </w:p>
    <w:p w:rsidR="00F033A5" w:rsidRPr="009748D3" w:rsidRDefault="009748D3" w:rsidP="00EF699B">
      <w:pPr>
        <w:ind w:left="0" w:right="384"/>
        <w:rPr>
          <w:rFonts w:ascii="IBM Plex Sans" w:hAnsi="IBM Plex Sans"/>
          <w:b/>
          <w:sz w:val="20"/>
          <w:szCs w:val="20"/>
        </w:rPr>
      </w:pPr>
      <w:r w:rsidRPr="009748D3">
        <w:rPr>
          <w:rFonts w:ascii="IBM Plex Sans" w:hAnsi="IBM Plex Sans"/>
          <w:noProof/>
          <w:sz w:val="20"/>
          <w:szCs w:val="20"/>
        </w:rPr>
        <w:drawing>
          <wp:anchor distT="0" distB="0" distL="114300" distR="114300" simplePos="0" relativeHeight="251658240" behindDoc="0" locked="0" layoutInCell="1" allowOverlap="0">
            <wp:simplePos x="0" y="0"/>
            <wp:positionH relativeFrom="column">
              <wp:posOffset>3488690</wp:posOffset>
            </wp:positionH>
            <wp:positionV relativeFrom="paragraph">
              <wp:posOffset>174312</wp:posOffset>
            </wp:positionV>
            <wp:extent cx="2406650" cy="590550"/>
            <wp:effectExtent l="0" t="0" r="0" b="0"/>
            <wp:wrapSquare wrapText="bothSides"/>
            <wp:docPr id="10763" name="Picture 10763"/>
            <wp:cNvGraphicFramePr/>
            <a:graphic xmlns:a="http://schemas.openxmlformats.org/drawingml/2006/main">
              <a:graphicData uri="http://schemas.openxmlformats.org/drawingml/2006/picture">
                <pic:pic xmlns:pic="http://schemas.openxmlformats.org/drawingml/2006/picture">
                  <pic:nvPicPr>
                    <pic:cNvPr id="10763" name="Picture 10763"/>
                    <pic:cNvPicPr/>
                  </pic:nvPicPr>
                  <pic:blipFill>
                    <a:blip r:embed="rId13"/>
                    <a:stretch>
                      <a:fillRect/>
                    </a:stretch>
                  </pic:blipFill>
                  <pic:spPr>
                    <a:xfrm>
                      <a:off x="0" y="0"/>
                      <a:ext cx="2406650" cy="590550"/>
                    </a:xfrm>
                    <a:prstGeom prst="rect">
                      <a:avLst/>
                    </a:prstGeom>
                  </pic:spPr>
                </pic:pic>
              </a:graphicData>
            </a:graphic>
            <wp14:sizeRelV relativeFrom="margin">
              <wp14:pctHeight>0</wp14:pctHeight>
            </wp14:sizeRelV>
          </wp:anchor>
        </w:drawing>
      </w:r>
      <w:r w:rsidR="009E50C5" w:rsidRPr="009748D3">
        <w:rPr>
          <w:rFonts w:ascii="IBM Plex Sans" w:hAnsi="IBM Plex Sans"/>
          <w:b/>
          <w:sz w:val="20"/>
          <w:szCs w:val="20"/>
        </w:rPr>
        <w:t xml:space="preserve">PART A – For </w:t>
      </w:r>
      <w:r>
        <w:rPr>
          <w:rFonts w:ascii="IBM Plex Sans" w:hAnsi="IBM Plex Sans"/>
          <w:b/>
          <w:sz w:val="20"/>
          <w:szCs w:val="20"/>
        </w:rPr>
        <w:t>C</w:t>
      </w:r>
      <w:r w:rsidR="009E50C5" w:rsidRPr="009748D3">
        <w:rPr>
          <w:rFonts w:ascii="IBM Plex Sans" w:hAnsi="IBM Plex Sans"/>
          <w:b/>
          <w:sz w:val="20"/>
          <w:szCs w:val="20"/>
        </w:rPr>
        <w:t xml:space="preserve">ompletion by Employee </w:t>
      </w:r>
    </w:p>
    <w:p w:rsidR="00F033A5" w:rsidRPr="009748D3" w:rsidRDefault="009E50C5" w:rsidP="00EF699B">
      <w:pPr>
        <w:ind w:left="0" w:right="384"/>
        <w:rPr>
          <w:rFonts w:ascii="IBM Plex Sans" w:hAnsi="IBM Plex Sans"/>
          <w:sz w:val="20"/>
          <w:szCs w:val="20"/>
        </w:rPr>
      </w:pPr>
      <w:r w:rsidRPr="009748D3">
        <w:rPr>
          <w:rFonts w:ascii="IBM Plex Sans" w:hAnsi="IBM Plex Sans"/>
          <w:sz w:val="20"/>
          <w:szCs w:val="20"/>
        </w:rPr>
        <w:t xml:space="preserve">Name of Employee </w:t>
      </w:r>
    </w:p>
    <w:p w:rsidR="00F033A5" w:rsidRPr="009748D3" w:rsidRDefault="009E50C5" w:rsidP="00EF699B">
      <w:pPr>
        <w:spacing w:after="44"/>
        <w:ind w:left="0" w:right="384"/>
        <w:rPr>
          <w:rFonts w:ascii="IBM Plex Sans" w:hAnsi="IBM Plex Sans"/>
          <w:sz w:val="20"/>
          <w:szCs w:val="20"/>
        </w:rPr>
      </w:pPr>
      <w:r w:rsidRPr="009748D3">
        <w:rPr>
          <w:rFonts w:ascii="IBM Plex Sans" w:hAnsi="IBM Plex Sans"/>
          <w:sz w:val="20"/>
          <w:szCs w:val="20"/>
        </w:rPr>
        <w:t xml:space="preserve">Description of Shares (i.e. number of shares) </w:t>
      </w:r>
    </w:p>
    <w:p w:rsidR="00F033A5" w:rsidRPr="009748D3" w:rsidRDefault="009E50C5" w:rsidP="00EF699B">
      <w:pPr>
        <w:spacing w:after="46"/>
        <w:ind w:left="0" w:right="384"/>
        <w:rPr>
          <w:rFonts w:ascii="IBM Plex Sans" w:hAnsi="IBM Plex Sans"/>
          <w:sz w:val="20"/>
          <w:szCs w:val="20"/>
        </w:rPr>
      </w:pPr>
      <w:r w:rsidRPr="009748D3">
        <w:rPr>
          <w:rFonts w:ascii="IBM Plex Sans" w:hAnsi="IBM Plex Sans"/>
          <w:sz w:val="20"/>
          <w:szCs w:val="20"/>
        </w:rPr>
        <w:t xml:space="preserve">Sale (S) Purchase (P) Subscription (SUB) Agreement (AGR) </w:t>
      </w:r>
    </w:p>
    <w:p w:rsidR="00F033A5" w:rsidRPr="009748D3" w:rsidRDefault="009E50C5" w:rsidP="00EF699B">
      <w:pPr>
        <w:ind w:left="0" w:right="384"/>
        <w:rPr>
          <w:rFonts w:ascii="IBM Plex Sans" w:hAnsi="IBM Plex Sans"/>
          <w:sz w:val="20"/>
          <w:szCs w:val="20"/>
        </w:rPr>
      </w:pPr>
      <w:r w:rsidRPr="009748D3">
        <w:rPr>
          <w:rFonts w:ascii="IBM Plex Sans" w:hAnsi="IBM Plex Sans"/>
          <w:sz w:val="20"/>
          <w:szCs w:val="20"/>
        </w:rPr>
        <w:t xml:space="preserve">Proposed Date of Transaction </w:t>
      </w:r>
    </w:p>
    <w:p w:rsidR="00F033A5" w:rsidRPr="009748D3" w:rsidRDefault="009E50C5" w:rsidP="00EF699B">
      <w:pPr>
        <w:spacing w:after="21" w:line="259" w:lineRule="auto"/>
        <w:ind w:left="0" w:right="0"/>
        <w:jc w:val="left"/>
        <w:rPr>
          <w:rFonts w:ascii="IBM Plex Sans" w:hAnsi="IBM Plex Sans"/>
          <w:sz w:val="20"/>
          <w:szCs w:val="20"/>
        </w:rPr>
      </w:pPr>
      <w:r w:rsidRPr="009748D3">
        <w:rPr>
          <w:rFonts w:ascii="IBM Plex Sans" w:hAnsi="IBM Plex Sans"/>
          <w:sz w:val="20"/>
          <w:szCs w:val="20"/>
        </w:rPr>
        <w:t xml:space="preserve"> </w:t>
      </w:r>
    </w:p>
    <w:p w:rsidR="002E441A" w:rsidRDefault="009E50C5" w:rsidP="00EF699B">
      <w:pPr>
        <w:ind w:left="0" w:right="384"/>
        <w:rPr>
          <w:rFonts w:ascii="IBM Plex Sans" w:hAnsi="IBM Plex Sans"/>
          <w:sz w:val="20"/>
          <w:szCs w:val="20"/>
        </w:rPr>
      </w:pPr>
      <w:r w:rsidRPr="009748D3">
        <w:rPr>
          <w:rFonts w:ascii="IBM Plex Sans" w:hAnsi="IBM Plex Sans"/>
          <w:sz w:val="20"/>
          <w:szCs w:val="20"/>
        </w:rPr>
        <w:t>I confirm that:</w:t>
      </w:r>
    </w:p>
    <w:p w:rsidR="00F033A5" w:rsidRPr="009748D3" w:rsidRDefault="009E50C5" w:rsidP="00EF699B">
      <w:pPr>
        <w:ind w:left="0" w:right="384"/>
        <w:rPr>
          <w:rFonts w:ascii="IBM Plex Sans" w:hAnsi="IBM Plex Sans"/>
          <w:sz w:val="20"/>
          <w:szCs w:val="20"/>
        </w:rPr>
      </w:pPr>
      <w:r w:rsidRPr="009748D3">
        <w:rPr>
          <w:rFonts w:ascii="IBM Plex Sans" w:hAnsi="IBM Plex Sans"/>
          <w:sz w:val="20"/>
          <w:szCs w:val="20"/>
        </w:rPr>
        <w:t xml:space="preserve"> </w:t>
      </w:r>
    </w:p>
    <w:p w:rsidR="00F033A5" w:rsidRPr="009748D3" w:rsidRDefault="009E50C5" w:rsidP="009748D3">
      <w:pPr>
        <w:ind w:left="567" w:right="384" w:hanging="577"/>
        <w:rPr>
          <w:rFonts w:ascii="IBM Plex Sans" w:hAnsi="IBM Plex Sans"/>
          <w:sz w:val="20"/>
          <w:szCs w:val="20"/>
        </w:rPr>
      </w:pPr>
      <w:r w:rsidRPr="009748D3">
        <w:rPr>
          <w:rFonts w:ascii="IBM Plex Sans" w:hAnsi="IBM Plex Sans"/>
          <w:sz w:val="20"/>
          <w:szCs w:val="20"/>
        </w:rPr>
        <w:t xml:space="preserve">1.1 </w:t>
      </w:r>
      <w:r w:rsidR="009748D3">
        <w:rPr>
          <w:rFonts w:ascii="IBM Plex Sans" w:hAnsi="IBM Plex Sans"/>
          <w:sz w:val="20"/>
          <w:szCs w:val="20"/>
        </w:rPr>
        <w:tab/>
      </w:r>
      <w:r w:rsidRPr="009748D3">
        <w:rPr>
          <w:rFonts w:ascii="IBM Plex Sans" w:hAnsi="IBM Plex Sans"/>
          <w:sz w:val="20"/>
          <w:szCs w:val="20"/>
        </w:rPr>
        <w:t xml:space="preserve">I am not in possession of any unpublished information which, if generally available, might materially affect the price or value of LandMark White shares; and </w:t>
      </w:r>
    </w:p>
    <w:p w:rsidR="00F033A5" w:rsidRPr="009748D3" w:rsidRDefault="009E50C5" w:rsidP="009748D3">
      <w:pPr>
        <w:spacing w:after="0" w:line="259" w:lineRule="auto"/>
        <w:ind w:left="567" w:right="0" w:hanging="577"/>
        <w:jc w:val="left"/>
        <w:rPr>
          <w:rFonts w:ascii="IBM Plex Sans" w:hAnsi="IBM Plex Sans"/>
          <w:sz w:val="20"/>
          <w:szCs w:val="20"/>
        </w:rPr>
      </w:pPr>
      <w:r w:rsidRPr="009748D3">
        <w:rPr>
          <w:rFonts w:ascii="IBM Plex Sans" w:hAnsi="IBM Plex Sans"/>
          <w:sz w:val="20"/>
          <w:szCs w:val="20"/>
        </w:rPr>
        <w:t xml:space="preserve"> </w:t>
      </w:r>
    </w:p>
    <w:p w:rsidR="00F033A5" w:rsidRPr="009748D3" w:rsidRDefault="009E50C5" w:rsidP="009748D3">
      <w:pPr>
        <w:ind w:left="567" w:right="384" w:hanging="577"/>
        <w:rPr>
          <w:rFonts w:ascii="IBM Plex Sans" w:hAnsi="IBM Plex Sans"/>
          <w:sz w:val="20"/>
          <w:szCs w:val="20"/>
        </w:rPr>
      </w:pPr>
      <w:r w:rsidRPr="009748D3">
        <w:rPr>
          <w:rFonts w:ascii="IBM Plex Sans" w:hAnsi="IBM Plex Sans"/>
          <w:sz w:val="20"/>
          <w:szCs w:val="20"/>
        </w:rPr>
        <w:t xml:space="preserve">1.2 </w:t>
      </w:r>
      <w:r w:rsidR="009748D3">
        <w:rPr>
          <w:rFonts w:ascii="IBM Plex Sans" w:hAnsi="IBM Plex Sans"/>
          <w:sz w:val="20"/>
          <w:szCs w:val="20"/>
        </w:rPr>
        <w:tab/>
      </w:r>
      <w:r w:rsidRPr="009748D3">
        <w:rPr>
          <w:rFonts w:ascii="IBM Plex Sans" w:hAnsi="IBM Plex Sans"/>
          <w:sz w:val="20"/>
          <w:szCs w:val="20"/>
        </w:rPr>
        <w:t xml:space="preserve">the transaction in </w:t>
      </w:r>
      <w:r w:rsidR="009748D3">
        <w:rPr>
          <w:rFonts w:ascii="IBM Plex Sans" w:hAnsi="IBM Plex Sans"/>
          <w:sz w:val="20"/>
          <w:szCs w:val="20"/>
        </w:rPr>
        <w:t>Acumentis</w:t>
      </w:r>
      <w:r w:rsidRPr="009748D3">
        <w:rPr>
          <w:rFonts w:ascii="IBM Plex Sans" w:hAnsi="IBM Plex Sans"/>
          <w:sz w:val="20"/>
          <w:szCs w:val="20"/>
        </w:rPr>
        <w:t xml:space="preserve"> shares above described does not contravene the rules </w:t>
      </w:r>
      <w:proofErr w:type="gramStart"/>
      <w:r w:rsidRPr="009748D3">
        <w:rPr>
          <w:rFonts w:ascii="IBM Plex Sans" w:hAnsi="IBM Plex Sans"/>
          <w:sz w:val="20"/>
          <w:szCs w:val="20"/>
        </w:rPr>
        <w:t>or  Code</w:t>
      </w:r>
      <w:proofErr w:type="gramEnd"/>
      <w:r w:rsidRPr="009748D3">
        <w:rPr>
          <w:rFonts w:ascii="IBM Plex Sans" w:hAnsi="IBM Plex Sans"/>
          <w:sz w:val="20"/>
          <w:szCs w:val="20"/>
        </w:rPr>
        <w:t xml:space="preserve"> of Conduct of </w:t>
      </w:r>
      <w:r w:rsidR="009748D3">
        <w:rPr>
          <w:rFonts w:ascii="IBM Plex Sans" w:hAnsi="IBM Plex Sans"/>
          <w:sz w:val="20"/>
          <w:szCs w:val="20"/>
        </w:rPr>
        <w:t>Acumentis</w:t>
      </w:r>
      <w:r w:rsidRPr="009748D3">
        <w:rPr>
          <w:rFonts w:ascii="IBM Plex Sans" w:hAnsi="IBM Plex Sans"/>
          <w:sz w:val="20"/>
          <w:szCs w:val="20"/>
        </w:rPr>
        <w:t xml:space="preserve"> concerning dealing in </w:t>
      </w:r>
      <w:r w:rsidR="009748D3">
        <w:rPr>
          <w:rFonts w:ascii="IBM Plex Sans" w:hAnsi="IBM Plex Sans"/>
          <w:sz w:val="20"/>
          <w:szCs w:val="20"/>
        </w:rPr>
        <w:t>Acumentis</w:t>
      </w:r>
      <w:r w:rsidRPr="009748D3">
        <w:rPr>
          <w:rFonts w:ascii="IBM Plex Sans" w:hAnsi="IBM Plex Sans"/>
          <w:sz w:val="20"/>
          <w:szCs w:val="20"/>
        </w:rPr>
        <w:t xml:space="preserve"> Shares </w:t>
      </w:r>
    </w:p>
    <w:p w:rsidR="00F033A5" w:rsidRPr="009748D3" w:rsidRDefault="009E50C5" w:rsidP="00EF699B">
      <w:pPr>
        <w:spacing w:after="0" w:line="259" w:lineRule="auto"/>
        <w:ind w:left="0" w:right="0"/>
        <w:jc w:val="left"/>
        <w:rPr>
          <w:rFonts w:ascii="IBM Plex Sans" w:hAnsi="IBM Plex Sans"/>
          <w:sz w:val="20"/>
          <w:szCs w:val="20"/>
        </w:rPr>
      </w:pPr>
      <w:r w:rsidRPr="009748D3">
        <w:rPr>
          <w:rFonts w:ascii="IBM Plex Sans" w:hAnsi="IBM Plex Sans"/>
          <w:sz w:val="20"/>
          <w:szCs w:val="20"/>
        </w:rPr>
        <w:t xml:space="preserve"> </w:t>
      </w:r>
    </w:p>
    <w:p w:rsidR="00F033A5" w:rsidRPr="009748D3" w:rsidRDefault="009E50C5" w:rsidP="00EF699B">
      <w:pPr>
        <w:tabs>
          <w:tab w:val="center" w:pos="1543"/>
          <w:tab w:val="center" w:pos="4836"/>
        </w:tabs>
        <w:ind w:left="0" w:right="0"/>
        <w:jc w:val="left"/>
        <w:rPr>
          <w:rFonts w:ascii="IBM Plex Sans" w:hAnsi="IBM Plex Sans"/>
          <w:sz w:val="20"/>
          <w:szCs w:val="20"/>
        </w:rPr>
      </w:pPr>
      <w:r w:rsidRPr="009748D3">
        <w:rPr>
          <w:rFonts w:ascii="IBM Plex Sans" w:hAnsi="IBM Plex Sans"/>
          <w:sz w:val="20"/>
          <w:szCs w:val="20"/>
        </w:rPr>
        <w:t xml:space="preserve">Signed: </w:t>
      </w:r>
      <w:r w:rsidRPr="009748D3">
        <w:rPr>
          <w:rFonts w:ascii="IBM Plex Sans" w:hAnsi="IBM Plex Sans"/>
          <w:sz w:val="20"/>
          <w:szCs w:val="20"/>
        </w:rPr>
        <w:tab/>
        <w:t xml:space="preserve">   </w:t>
      </w:r>
      <w:r w:rsidRPr="009748D3">
        <w:rPr>
          <w:rFonts w:ascii="IBM Plex Sans" w:hAnsi="IBM Plex Sans"/>
          <w:sz w:val="20"/>
          <w:szCs w:val="20"/>
        </w:rPr>
        <w:tab/>
        <w:t xml:space="preserve"> </w:t>
      </w:r>
    </w:p>
    <w:p w:rsidR="00F033A5" w:rsidRPr="009748D3" w:rsidRDefault="009E50C5" w:rsidP="00EF699B">
      <w:pPr>
        <w:tabs>
          <w:tab w:val="center" w:pos="3190"/>
          <w:tab w:val="center" w:pos="4836"/>
        </w:tabs>
        <w:ind w:left="0" w:right="0"/>
        <w:jc w:val="left"/>
        <w:rPr>
          <w:rFonts w:ascii="IBM Plex Sans" w:hAnsi="IBM Plex Sans"/>
          <w:sz w:val="20"/>
          <w:szCs w:val="20"/>
        </w:rPr>
      </w:pPr>
      <w:r w:rsidRPr="009748D3">
        <w:rPr>
          <w:rFonts w:ascii="IBM Plex Sans" w:hAnsi="IBM Plex Sans"/>
          <w:sz w:val="20"/>
          <w:szCs w:val="20"/>
        </w:rPr>
        <w:t xml:space="preserve">Dated: </w:t>
      </w:r>
      <w:r w:rsidRPr="009748D3">
        <w:rPr>
          <w:rFonts w:ascii="IBM Plex Sans" w:hAnsi="IBM Plex Sans"/>
          <w:sz w:val="20"/>
          <w:szCs w:val="20"/>
        </w:rPr>
        <w:tab/>
        <w:t xml:space="preserve">  </w:t>
      </w:r>
      <w:r w:rsidRPr="009748D3">
        <w:rPr>
          <w:rFonts w:ascii="IBM Plex Sans" w:eastAsia="Calibri" w:hAnsi="IBM Plex Sans" w:cs="Calibri"/>
          <w:noProof/>
          <w:sz w:val="20"/>
          <w:szCs w:val="20"/>
        </w:rPr>
        <mc:AlternateContent>
          <mc:Choice Requires="wpg">
            <w:drawing>
              <wp:inline distT="0" distB="0" distL="0" distR="0">
                <wp:extent cx="2090928" cy="182118"/>
                <wp:effectExtent l="0" t="0" r="0" b="0"/>
                <wp:docPr id="9749" name="Group 9749"/>
                <wp:cNvGraphicFramePr/>
                <a:graphic xmlns:a="http://schemas.openxmlformats.org/drawingml/2006/main">
                  <a:graphicData uri="http://schemas.microsoft.com/office/word/2010/wordprocessingGroup">
                    <wpg:wgp>
                      <wpg:cNvGrpSpPr/>
                      <wpg:grpSpPr>
                        <a:xfrm>
                          <a:off x="0" y="0"/>
                          <a:ext cx="2090928" cy="182118"/>
                          <a:chOff x="0" y="0"/>
                          <a:chExt cx="2090928" cy="182118"/>
                        </a:xfrm>
                      </wpg:grpSpPr>
                      <wps:wsp>
                        <wps:cNvPr id="11172" name="Shape 11172"/>
                        <wps:cNvSpPr/>
                        <wps:spPr>
                          <a:xfrm>
                            <a:off x="11430"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173" name="Shape 11173"/>
                        <wps:cNvSpPr/>
                        <wps:spPr>
                          <a:xfrm>
                            <a:off x="47244"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174" name="Shape 11174"/>
                        <wps:cNvSpPr/>
                        <wps:spPr>
                          <a:xfrm>
                            <a:off x="83058"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175" name="Shape 11175"/>
                        <wps:cNvSpPr/>
                        <wps:spPr>
                          <a:xfrm>
                            <a:off x="118872"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176" name="Shape 11176"/>
                        <wps:cNvSpPr/>
                        <wps:spPr>
                          <a:xfrm>
                            <a:off x="154686"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177" name="Shape 11177"/>
                        <wps:cNvSpPr/>
                        <wps:spPr>
                          <a:xfrm>
                            <a:off x="190500"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178" name="Shape 11178"/>
                        <wps:cNvSpPr/>
                        <wps:spPr>
                          <a:xfrm>
                            <a:off x="226314"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179" name="Shape 11179"/>
                        <wps:cNvSpPr/>
                        <wps:spPr>
                          <a:xfrm>
                            <a:off x="262128"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180" name="Shape 11180"/>
                        <wps:cNvSpPr/>
                        <wps:spPr>
                          <a:xfrm>
                            <a:off x="297942"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181" name="Shape 11181"/>
                        <wps:cNvSpPr/>
                        <wps:spPr>
                          <a:xfrm>
                            <a:off x="334518"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182" name="Shape 11182"/>
                        <wps:cNvSpPr/>
                        <wps:spPr>
                          <a:xfrm>
                            <a:off x="370332"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183" name="Shape 11183"/>
                        <wps:cNvSpPr/>
                        <wps:spPr>
                          <a:xfrm>
                            <a:off x="406146"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184" name="Shape 11184"/>
                        <wps:cNvSpPr/>
                        <wps:spPr>
                          <a:xfrm>
                            <a:off x="441960"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185" name="Shape 11185"/>
                        <wps:cNvSpPr/>
                        <wps:spPr>
                          <a:xfrm>
                            <a:off x="477774"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186" name="Shape 11186"/>
                        <wps:cNvSpPr/>
                        <wps:spPr>
                          <a:xfrm>
                            <a:off x="513588"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187" name="Shape 11187"/>
                        <wps:cNvSpPr/>
                        <wps:spPr>
                          <a:xfrm>
                            <a:off x="549402"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188" name="Shape 11188"/>
                        <wps:cNvSpPr/>
                        <wps:spPr>
                          <a:xfrm>
                            <a:off x="585216"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189" name="Shape 11189"/>
                        <wps:cNvSpPr/>
                        <wps:spPr>
                          <a:xfrm>
                            <a:off x="621030"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190" name="Shape 11190"/>
                        <wps:cNvSpPr/>
                        <wps:spPr>
                          <a:xfrm>
                            <a:off x="656844"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191" name="Shape 11191"/>
                        <wps:cNvSpPr/>
                        <wps:spPr>
                          <a:xfrm>
                            <a:off x="692658"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192" name="Shape 11192"/>
                        <wps:cNvSpPr/>
                        <wps:spPr>
                          <a:xfrm>
                            <a:off x="728472"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193" name="Shape 11193"/>
                        <wps:cNvSpPr/>
                        <wps:spPr>
                          <a:xfrm>
                            <a:off x="764286"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194" name="Shape 11194"/>
                        <wps:cNvSpPr/>
                        <wps:spPr>
                          <a:xfrm>
                            <a:off x="800100"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195" name="Shape 11195"/>
                        <wps:cNvSpPr/>
                        <wps:spPr>
                          <a:xfrm>
                            <a:off x="835914"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196" name="Shape 11196"/>
                        <wps:cNvSpPr/>
                        <wps:spPr>
                          <a:xfrm>
                            <a:off x="871728"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197" name="Shape 11197"/>
                        <wps:cNvSpPr/>
                        <wps:spPr>
                          <a:xfrm>
                            <a:off x="907542"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198" name="Shape 11198"/>
                        <wps:cNvSpPr/>
                        <wps:spPr>
                          <a:xfrm>
                            <a:off x="943356"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199" name="Shape 11199"/>
                        <wps:cNvSpPr/>
                        <wps:spPr>
                          <a:xfrm>
                            <a:off x="979170"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00" name="Shape 11200"/>
                        <wps:cNvSpPr/>
                        <wps:spPr>
                          <a:xfrm>
                            <a:off x="1014984"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01" name="Shape 11201"/>
                        <wps:cNvSpPr/>
                        <wps:spPr>
                          <a:xfrm>
                            <a:off x="1050798"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02" name="Shape 11202"/>
                        <wps:cNvSpPr/>
                        <wps:spPr>
                          <a:xfrm>
                            <a:off x="1086612"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03" name="Shape 11203"/>
                        <wps:cNvSpPr/>
                        <wps:spPr>
                          <a:xfrm>
                            <a:off x="1122426"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04" name="Shape 11204"/>
                        <wps:cNvSpPr/>
                        <wps:spPr>
                          <a:xfrm>
                            <a:off x="1158240"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05" name="Shape 11205"/>
                        <wps:cNvSpPr/>
                        <wps:spPr>
                          <a:xfrm>
                            <a:off x="1194816"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06" name="Shape 11206"/>
                        <wps:cNvSpPr/>
                        <wps:spPr>
                          <a:xfrm>
                            <a:off x="1230630"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07" name="Shape 11207"/>
                        <wps:cNvSpPr/>
                        <wps:spPr>
                          <a:xfrm>
                            <a:off x="1266444"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08" name="Shape 11208"/>
                        <wps:cNvSpPr/>
                        <wps:spPr>
                          <a:xfrm>
                            <a:off x="1302258"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09" name="Shape 11209"/>
                        <wps:cNvSpPr/>
                        <wps:spPr>
                          <a:xfrm>
                            <a:off x="1338072"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10" name="Shape 11210"/>
                        <wps:cNvSpPr/>
                        <wps:spPr>
                          <a:xfrm>
                            <a:off x="1373886"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11" name="Shape 11211"/>
                        <wps:cNvSpPr/>
                        <wps:spPr>
                          <a:xfrm>
                            <a:off x="1409700"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12" name="Shape 11212"/>
                        <wps:cNvSpPr/>
                        <wps:spPr>
                          <a:xfrm>
                            <a:off x="1445514"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13" name="Shape 11213"/>
                        <wps:cNvSpPr/>
                        <wps:spPr>
                          <a:xfrm>
                            <a:off x="1481328"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14" name="Shape 11214"/>
                        <wps:cNvSpPr/>
                        <wps:spPr>
                          <a:xfrm>
                            <a:off x="1517142"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15" name="Shape 11215"/>
                        <wps:cNvSpPr/>
                        <wps:spPr>
                          <a:xfrm>
                            <a:off x="1552956"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16" name="Shape 11216"/>
                        <wps:cNvSpPr/>
                        <wps:spPr>
                          <a:xfrm>
                            <a:off x="1588770"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17" name="Shape 11217"/>
                        <wps:cNvSpPr/>
                        <wps:spPr>
                          <a:xfrm>
                            <a:off x="1624584"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18" name="Shape 11218"/>
                        <wps:cNvSpPr/>
                        <wps:spPr>
                          <a:xfrm>
                            <a:off x="1660398"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19" name="Shape 11219"/>
                        <wps:cNvSpPr/>
                        <wps:spPr>
                          <a:xfrm>
                            <a:off x="1696212"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20" name="Shape 11220"/>
                        <wps:cNvSpPr/>
                        <wps:spPr>
                          <a:xfrm>
                            <a:off x="1732026"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21" name="Shape 11221"/>
                        <wps:cNvSpPr/>
                        <wps:spPr>
                          <a:xfrm>
                            <a:off x="1767840"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22" name="Shape 11222"/>
                        <wps:cNvSpPr/>
                        <wps:spPr>
                          <a:xfrm>
                            <a:off x="1803654"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23" name="Shape 11223"/>
                        <wps:cNvSpPr/>
                        <wps:spPr>
                          <a:xfrm>
                            <a:off x="1839468"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24" name="Shape 11224"/>
                        <wps:cNvSpPr/>
                        <wps:spPr>
                          <a:xfrm>
                            <a:off x="1875282"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25" name="Shape 11225"/>
                        <wps:cNvSpPr/>
                        <wps:spPr>
                          <a:xfrm>
                            <a:off x="1911096"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26" name="Shape 11226"/>
                        <wps:cNvSpPr/>
                        <wps:spPr>
                          <a:xfrm>
                            <a:off x="1946910"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27" name="Shape 11227"/>
                        <wps:cNvSpPr/>
                        <wps:spPr>
                          <a:xfrm>
                            <a:off x="1982724"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28" name="Shape 11228"/>
                        <wps:cNvSpPr/>
                        <wps:spPr>
                          <a:xfrm>
                            <a:off x="2018538"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29" name="Shape 11229"/>
                        <wps:cNvSpPr/>
                        <wps:spPr>
                          <a:xfrm>
                            <a:off x="2055114"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30" name="Shape 11230"/>
                        <wps:cNvSpPr/>
                        <wps:spPr>
                          <a:xfrm>
                            <a:off x="0" y="17373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31" name="Shape 11231"/>
                        <wps:cNvSpPr/>
                        <wps:spPr>
                          <a:xfrm>
                            <a:off x="35814" y="17373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32" name="Shape 11232"/>
                        <wps:cNvSpPr/>
                        <wps:spPr>
                          <a:xfrm>
                            <a:off x="71628" y="17373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33" name="Shape 11233"/>
                        <wps:cNvSpPr/>
                        <wps:spPr>
                          <a:xfrm>
                            <a:off x="107442" y="17373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34" name="Shape 11234"/>
                        <wps:cNvSpPr/>
                        <wps:spPr>
                          <a:xfrm>
                            <a:off x="143256" y="17373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35" name="Shape 11235"/>
                        <wps:cNvSpPr/>
                        <wps:spPr>
                          <a:xfrm>
                            <a:off x="179070" y="17373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36" name="Shape 11236"/>
                        <wps:cNvSpPr/>
                        <wps:spPr>
                          <a:xfrm>
                            <a:off x="214884" y="17373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37" name="Shape 11237"/>
                        <wps:cNvSpPr/>
                        <wps:spPr>
                          <a:xfrm>
                            <a:off x="250698" y="17373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38" name="Shape 11238"/>
                        <wps:cNvSpPr/>
                        <wps:spPr>
                          <a:xfrm>
                            <a:off x="286512" y="17373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39" name="Shape 11239"/>
                        <wps:cNvSpPr/>
                        <wps:spPr>
                          <a:xfrm>
                            <a:off x="322326" y="17373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40" name="Shape 11240"/>
                        <wps:cNvSpPr/>
                        <wps:spPr>
                          <a:xfrm>
                            <a:off x="358140" y="17373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41" name="Shape 11241"/>
                        <wps:cNvSpPr/>
                        <wps:spPr>
                          <a:xfrm>
                            <a:off x="394716" y="173736"/>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42" name="Shape 11242"/>
                        <wps:cNvSpPr/>
                        <wps:spPr>
                          <a:xfrm>
                            <a:off x="430530" y="173736"/>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43" name="Shape 11243"/>
                        <wps:cNvSpPr/>
                        <wps:spPr>
                          <a:xfrm>
                            <a:off x="466344" y="173736"/>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44" name="Shape 11244"/>
                        <wps:cNvSpPr/>
                        <wps:spPr>
                          <a:xfrm>
                            <a:off x="502158" y="173736"/>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45" name="Shape 11245"/>
                        <wps:cNvSpPr/>
                        <wps:spPr>
                          <a:xfrm>
                            <a:off x="537972" y="173736"/>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46" name="Shape 11246"/>
                        <wps:cNvSpPr/>
                        <wps:spPr>
                          <a:xfrm>
                            <a:off x="573786" y="173736"/>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47" name="Shape 11247"/>
                        <wps:cNvSpPr/>
                        <wps:spPr>
                          <a:xfrm>
                            <a:off x="609600" y="173736"/>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48" name="Shape 11248"/>
                        <wps:cNvSpPr/>
                        <wps:spPr>
                          <a:xfrm>
                            <a:off x="645414" y="173736"/>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49" name="Shape 11249"/>
                        <wps:cNvSpPr/>
                        <wps:spPr>
                          <a:xfrm>
                            <a:off x="681228" y="173736"/>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50" name="Shape 11250"/>
                        <wps:cNvSpPr/>
                        <wps:spPr>
                          <a:xfrm>
                            <a:off x="717042" y="173736"/>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51" name="Shape 11251"/>
                        <wps:cNvSpPr/>
                        <wps:spPr>
                          <a:xfrm>
                            <a:off x="752856" y="173736"/>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52" name="Shape 11252"/>
                        <wps:cNvSpPr/>
                        <wps:spPr>
                          <a:xfrm>
                            <a:off x="788670" y="17373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53" name="Shape 11253"/>
                        <wps:cNvSpPr/>
                        <wps:spPr>
                          <a:xfrm>
                            <a:off x="824484" y="17373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54" name="Shape 11254"/>
                        <wps:cNvSpPr/>
                        <wps:spPr>
                          <a:xfrm>
                            <a:off x="860298" y="17373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55" name="Shape 11255"/>
                        <wps:cNvSpPr/>
                        <wps:spPr>
                          <a:xfrm>
                            <a:off x="896112" y="17373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56" name="Shape 11256"/>
                        <wps:cNvSpPr/>
                        <wps:spPr>
                          <a:xfrm>
                            <a:off x="931926" y="17373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57" name="Shape 11257"/>
                        <wps:cNvSpPr/>
                        <wps:spPr>
                          <a:xfrm>
                            <a:off x="967740" y="17373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58" name="Shape 11258"/>
                        <wps:cNvSpPr/>
                        <wps:spPr>
                          <a:xfrm>
                            <a:off x="1003554" y="17373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59" name="Shape 11259"/>
                        <wps:cNvSpPr/>
                        <wps:spPr>
                          <a:xfrm>
                            <a:off x="1039368" y="17373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60" name="Shape 11260"/>
                        <wps:cNvSpPr/>
                        <wps:spPr>
                          <a:xfrm>
                            <a:off x="1075182" y="17373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61" name="Shape 11261"/>
                        <wps:cNvSpPr/>
                        <wps:spPr>
                          <a:xfrm>
                            <a:off x="1110996" y="17373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62" name="Shape 11262"/>
                        <wps:cNvSpPr/>
                        <wps:spPr>
                          <a:xfrm>
                            <a:off x="1146810" y="17373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63" name="Shape 11263"/>
                        <wps:cNvSpPr/>
                        <wps:spPr>
                          <a:xfrm>
                            <a:off x="1182624" y="17373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64" name="Shape 11264"/>
                        <wps:cNvSpPr/>
                        <wps:spPr>
                          <a:xfrm>
                            <a:off x="1218438" y="17373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65" name="Shape 11265"/>
                        <wps:cNvSpPr/>
                        <wps:spPr>
                          <a:xfrm>
                            <a:off x="1255014" y="173736"/>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66" name="Shape 11266"/>
                        <wps:cNvSpPr/>
                        <wps:spPr>
                          <a:xfrm>
                            <a:off x="1290828" y="173736"/>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67" name="Shape 11267"/>
                        <wps:cNvSpPr/>
                        <wps:spPr>
                          <a:xfrm>
                            <a:off x="1326642" y="173736"/>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68" name="Shape 11268"/>
                        <wps:cNvSpPr/>
                        <wps:spPr>
                          <a:xfrm>
                            <a:off x="1362456" y="173736"/>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69" name="Shape 11269"/>
                        <wps:cNvSpPr/>
                        <wps:spPr>
                          <a:xfrm>
                            <a:off x="1398270" y="173736"/>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70" name="Shape 11270"/>
                        <wps:cNvSpPr/>
                        <wps:spPr>
                          <a:xfrm>
                            <a:off x="1434084" y="173736"/>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71" name="Shape 11271"/>
                        <wps:cNvSpPr/>
                        <wps:spPr>
                          <a:xfrm>
                            <a:off x="1469898" y="173736"/>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72" name="Shape 11272"/>
                        <wps:cNvSpPr/>
                        <wps:spPr>
                          <a:xfrm>
                            <a:off x="1505712" y="173736"/>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73" name="Shape 11273"/>
                        <wps:cNvSpPr/>
                        <wps:spPr>
                          <a:xfrm>
                            <a:off x="1541526" y="173736"/>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74" name="Shape 11274"/>
                        <wps:cNvSpPr/>
                        <wps:spPr>
                          <a:xfrm>
                            <a:off x="1577340" y="173736"/>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75" name="Shape 11275"/>
                        <wps:cNvSpPr/>
                        <wps:spPr>
                          <a:xfrm>
                            <a:off x="1613154" y="173736"/>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76" name="Shape 11276"/>
                        <wps:cNvSpPr/>
                        <wps:spPr>
                          <a:xfrm>
                            <a:off x="1648968" y="17373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77" name="Shape 11277"/>
                        <wps:cNvSpPr/>
                        <wps:spPr>
                          <a:xfrm>
                            <a:off x="1684782" y="17373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78" name="Shape 11278"/>
                        <wps:cNvSpPr/>
                        <wps:spPr>
                          <a:xfrm>
                            <a:off x="1720596" y="17373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79" name="Shape 11279"/>
                        <wps:cNvSpPr/>
                        <wps:spPr>
                          <a:xfrm>
                            <a:off x="1756410" y="17373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80" name="Shape 11280"/>
                        <wps:cNvSpPr/>
                        <wps:spPr>
                          <a:xfrm>
                            <a:off x="1792224" y="17373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81" name="Shape 11281"/>
                        <wps:cNvSpPr/>
                        <wps:spPr>
                          <a:xfrm>
                            <a:off x="1828038" y="17373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82" name="Shape 11282"/>
                        <wps:cNvSpPr/>
                        <wps:spPr>
                          <a:xfrm>
                            <a:off x="1863852" y="17373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83" name="Shape 11283"/>
                        <wps:cNvSpPr/>
                        <wps:spPr>
                          <a:xfrm>
                            <a:off x="1899666" y="17373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84" name="Shape 11284"/>
                        <wps:cNvSpPr/>
                        <wps:spPr>
                          <a:xfrm>
                            <a:off x="1935480" y="17373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85" name="Shape 11285"/>
                        <wps:cNvSpPr/>
                        <wps:spPr>
                          <a:xfrm>
                            <a:off x="1971294" y="17373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86" name="Shape 11286"/>
                        <wps:cNvSpPr/>
                        <wps:spPr>
                          <a:xfrm>
                            <a:off x="2007108" y="17373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87" name="Shape 11287"/>
                        <wps:cNvSpPr/>
                        <wps:spPr>
                          <a:xfrm>
                            <a:off x="2042922" y="17373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288" name="Shape 11288"/>
                        <wps:cNvSpPr/>
                        <wps:spPr>
                          <a:xfrm>
                            <a:off x="2078736" y="173736"/>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g:wgp>
                  </a:graphicData>
                </a:graphic>
              </wp:inline>
            </w:drawing>
          </mc:Choice>
          <mc:Fallback xmlns:a="http://schemas.openxmlformats.org/drawingml/2006/main">
            <w:pict>
              <v:group id="Group 9749" style="width:164.64pt;height:14.34pt;mso-position-horizontal-relative:char;mso-position-vertical-relative:line" coordsize="20909,1821">
                <v:shape id="Shape 11289" style="position:absolute;width:182;height:91;left:114;top:0;" coordsize="18288,9144" path="m0,0l18288,0l18288,9144l0,9144l0,0">
                  <v:stroke weight="0pt" endcap="flat" joinstyle="miter" miterlimit="10" on="false" color="#000000" opacity="0"/>
                  <v:fill on="true" color="#a6a6a6"/>
                </v:shape>
                <v:shape id="Shape 11290" style="position:absolute;width:182;height:91;left:472;top:0;" coordsize="18288,9144" path="m0,0l18288,0l18288,9144l0,9144l0,0">
                  <v:stroke weight="0pt" endcap="flat" joinstyle="miter" miterlimit="10" on="false" color="#000000" opacity="0"/>
                  <v:fill on="true" color="#a6a6a6"/>
                </v:shape>
                <v:shape id="Shape 11291" style="position:absolute;width:182;height:91;left:830;top:0;" coordsize="18288,9144" path="m0,0l18288,0l18288,9144l0,9144l0,0">
                  <v:stroke weight="0pt" endcap="flat" joinstyle="miter" miterlimit="10" on="false" color="#000000" opacity="0"/>
                  <v:fill on="true" color="#a6a6a6"/>
                </v:shape>
                <v:shape id="Shape 11292" style="position:absolute;width:182;height:91;left:1188;top:0;" coordsize="18288,9144" path="m0,0l18288,0l18288,9144l0,9144l0,0">
                  <v:stroke weight="0pt" endcap="flat" joinstyle="miter" miterlimit="10" on="false" color="#000000" opacity="0"/>
                  <v:fill on="true" color="#a6a6a6"/>
                </v:shape>
                <v:shape id="Shape 11293" style="position:absolute;width:182;height:91;left:1546;top:0;" coordsize="18288,9144" path="m0,0l18288,0l18288,9144l0,9144l0,0">
                  <v:stroke weight="0pt" endcap="flat" joinstyle="miter" miterlimit="10" on="false" color="#000000" opacity="0"/>
                  <v:fill on="true" color="#a6a6a6"/>
                </v:shape>
                <v:shape id="Shape 11294" style="position:absolute;width:182;height:91;left:1905;top:0;" coordsize="18288,9144" path="m0,0l18288,0l18288,9144l0,9144l0,0">
                  <v:stroke weight="0pt" endcap="flat" joinstyle="miter" miterlimit="10" on="false" color="#000000" opacity="0"/>
                  <v:fill on="true" color="#a6a6a6"/>
                </v:shape>
                <v:shape id="Shape 11295" style="position:absolute;width:182;height:91;left:2263;top:0;" coordsize="18288,9144" path="m0,0l18288,0l18288,9144l0,9144l0,0">
                  <v:stroke weight="0pt" endcap="flat" joinstyle="miter" miterlimit="10" on="false" color="#000000" opacity="0"/>
                  <v:fill on="true" color="#a6a6a6"/>
                </v:shape>
                <v:shape id="Shape 11296" style="position:absolute;width:182;height:91;left:2621;top:0;" coordsize="18288,9144" path="m0,0l18288,0l18288,9144l0,9144l0,0">
                  <v:stroke weight="0pt" endcap="flat" joinstyle="miter" miterlimit="10" on="false" color="#000000" opacity="0"/>
                  <v:fill on="true" color="#a6a6a6"/>
                </v:shape>
                <v:shape id="Shape 11297" style="position:absolute;width:182;height:91;left:2979;top:0;" coordsize="18288,9144" path="m0,0l18288,0l18288,9144l0,9144l0,0">
                  <v:stroke weight="0pt" endcap="flat" joinstyle="miter" miterlimit="10" on="false" color="#000000" opacity="0"/>
                  <v:fill on="true" color="#a6a6a6"/>
                </v:shape>
                <v:shape id="Shape 11298" style="position:absolute;width:175;height:91;left:3345;top:0;" coordsize="17526,9144" path="m0,0l17526,0l17526,9144l0,9144l0,0">
                  <v:stroke weight="0pt" endcap="flat" joinstyle="miter" miterlimit="10" on="false" color="#000000" opacity="0"/>
                  <v:fill on="true" color="#a6a6a6"/>
                </v:shape>
                <v:shape id="Shape 11299" style="position:absolute;width:175;height:91;left:3703;top:0;" coordsize="17526,9144" path="m0,0l17526,0l17526,9144l0,9144l0,0">
                  <v:stroke weight="0pt" endcap="flat" joinstyle="miter" miterlimit="10" on="false" color="#000000" opacity="0"/>
                  <v:fill on="true" color="#a6a6a6"/>
                </v:shape>
                <v:shape id="Shape 11300" style="position:absolute;width:175;height:91;left:4061;top:0;" coordsize="17526,9144" path="m0,0l17526,0l17526,9144l0,9144l0,0">
                  <v:stroke weight="0pt" endcap="flat" joinstyle="miter" miterlimit="10" on="false" color="#000000" opacity="0"/>
                  <v:fill on="true" color="#a6a6a6"/>
                </v:shape>
                <v:shape id="Shape 11301" style="position:absolute;width:175;height:91;left:4419;top:0;" coordsize="17526,9144" path="m0,0l17526,0l17526,9144l0,9144l0,0">
                  <v:stroke weight="0pt" endcap="flat" joinstyle="miter" miterlimit="10" on="false" color="#000000" opacity="0"/>
                  <v:fill on="true" color="#a6a6a6"/>
                </v:shape>
                <v:shape id="Shape 11302" style="position:absolute;width:175;height:91;left:4777;top:0;" coordsize="17526,9144" path="m0,0l17526,0l17526,9144l0,9144l0,0">
                  <v:stroke weight="0pt" endcap="flat" joinstyle="miter" miterlimit="10" on="false" color="#000000" opacity="0"/>
                  <v:fill on="true" color="#a6a6a6"/>
                </v:shape>
                <v:shape id="Shape 11303" style="position:absolute;width:175;height:91;left:5135;top:0;" coordsize="17526,9144" path="m0,0l17526,0l17526,9144l0,9144l0,0">
                  <v:stroke weight="0pt" endcap="flat" joinstyle="miter" miterlimit="10" on="false" color="#000000" opacity="0"/>
                  <v:fill on="true" color="#a6a6a6"/>
                </v:shape>
                <v:shape id="Shape 11304" style="position:absolute;width:175;height:91;left:5494;top:0;" coordsize="17526,9144" path="m0,0l17526,0l17526,9144l0,9144l0,0">
                  <v:stroke weight="0pt" endcap="flat" joinstyle="miter" miterlimit="10" on="false" color="#000000" opacity="0"/>
                  <v:fill on="true" color="#a6a6a6"/>
                </v:shape>
                <v:shape id="Shape 11305" style="position:absolute;width:175;height:91;left:5852;top:0;" coordsize="17526,9144" path="m0,0l17526,0l17526,9144l0,9144l0,0">
                  <v:stroke weight="0pt" endcap="flat" joinstyle="miter" miterlimit="10" on="false" color="#000000" opacity="0"/>
                  <v:fill on="true" color="#a6a6a6"/>
                </v:shape>
                <v:shape id="Shape 11306" style="position:absolute;width:175;height:91;left:6210;top:0;" coordsize="17526,9144" path="m0,0l17526,0l17526,9144l0,9144l0,0">
                  <v:stroke weight="0pt" endcap="flat" joinstyle="miter" miterlimit="10" on="false" color="#000000" opacity="0"/>
                  <v:fill on="true" color="#a6a6a6"/>
                </v:shape>
                <v:shape id="Shape 11307" style="position:absolute;width:175;height:91;left:6568;top:0;" coordsize="17526,9144" path="m0,0l17526,0l17526,9144l0,9144l0,0">
                  <v:stroke weight="0pt" endcap="flat" joinstyle="miter" miterlimit="10" on="false" color="#000000" opacity="0"/>
                  <v:fill on="true" color="#a6a6a6"/>
                </v:shape>
                <v:shape id="Shape 11308" style="position:absolute;width:175;height:91;left:6926;top:0;" coordsize="17526,9144" path="m0,0l17526,0l17526,9144l0,9144l0,0">
                  <v:stroke weight="0pt" endcap="flat" joinstyle="miter" miterlimit="10" on="false" color="#000000" opacity="0"/>
                  <v:fill on="true" color="#a6a6a6"/>
                </v:shape>
                <v:shape id="Shape 11309" style="position:absolute;width:175;height:91;left:7284;top:0;" coordsize="17526,9144" path="m0,0l17526,0l17526,9144l0,9144l0,0">
                  <v:stroke weight="0pt" endcap="flat" joinstyle="miter" miterlimit="10" on="false" color="#000000" opacity="0"/>
                  <v:fill on="true" color="#a6a6a6"/>
                </v:shape>
                <v:shape id="Shape 11310" style="position:absolute;width:182;height:91;left:7642;top:0;" coordsize="18288,9144" path="m0,0l18288,0l18288,9144l0,9144l0,0">
                  <v:stroke weight="0pt" endcap="flat" joinstyle="miter" miterlimit="10" on="false" color="#000000" opacity="0"/>
                  <v:fill on="true" color="#a6a6a6"/>
                </v:shape>
                <v:shape id="Shape 11311" style="position:absolute;width:182;height:91;left:8001;top:0;" coordsize="18288,9144" path="m0,0l18288,0l18288,9144l0,9144l0,0">
                  <v:stroke weight="0pt" endcap="flat" joinstyle="miter" miterlimit="10" on="false" color="#000000" opacity="0"/>
                  <v:fill on="true" color="#a6a6a6"/>
                </v:shape>
                <v:shape id="Shape 11312" style="position:absolute;width:182;height:91;left:8359;top:0;" coordsize="18288,9144" path="m0,0l18288,0l18288,9144l0,9144l0,0">
                  <v:stroke weight="0pt" endcap="flat" joinstyle="miter" miterlimit="10" on="false" color="#000000" opacity="0"/>
                  <v:fill on="true" color="#a6a6a6"/>
                </v:shape>
                <v:shape id="Shape 11313" style="position:absolute;width:182;height:91;left:8717;top:0;" coordsize="18288,9144" path="m0,0l18288,0l18288,9144l0,9144l0,0">
                  <v:stroke weight="0pt" endcap="flat" joinstyle="miter" miterlimit="10" on="false" color="#000000" opacity="0"/>
                  <v:fill on="true" color="#a6a6a6"/>
                </v:shape>
                <v:shape id="Shape 11314" style="position:absolute;width:182;height:91;left:9075;top:0;" coordsize="18288,9144" path="m0,0l18288,0l18288,9144l0,9144l0,0">
                  <v:stroke weight="0pt" endcap="flat" joinstyle="miter" miterlimit="10" on="false" color="#000000" opacity="0"/>
                  <v:fill on="true" color="#a6a6a6"/>
                </v:shape>
                <v:shape id="Shape 11315" style="position:absolute;width:182;height:91;left:9433;top:0;" coordsize="18288,9144" path="m0,0l18288,0l18288,9144l0,9144l0,0">
                  <v:stroke weight="0pt" endcap="flat" joinstyle="miter" miterlimit="10" on="false" color="#000000" opacity="0"/>
                  <v:fill on="true" color="#a6a6a6"/>
                </v:shape>
                <v:shape id="Shape 11316" style="position:absolute;width:182;height:91;left:9791;top:0;" coordsize="18288,9144" path="m0,0l18288,0l18288,9144l0,9144l0,0">
                  <v:stroke weight="0pt" endcap="flat" joinstyle="miter" miterlimit="10" on="false" color="#000000" opacity="0"/>
                  <v:fill on="true" color="#a6a6a6"/>
                </v:shape>
                <v:shape id="Shape 11317" style="position:absolute;width:182;height:91;left:10149;top:0;" coordsize="18288,9144" path="m0,0l18288,0l18288,9144l0,9144l0,0">
                  <v:stroke weight="0pt" endcap="flat" joinstyle="miter" miterlimit="10" on="false" color="#000000" opacity="0"/>
                  <v:fill on="true" color="#a6a6a6"/>
                </v:shape>
                <v:shape id="Shape 11318" style="position:absolute;width:182;height:91;left:10507;top:0;" coordsize="18288,9144" path="m0,0l18288,0l18288,9144l0,9144l0,0">
                  <v:stroke weight="0pt" endcap="flat" joinstyle="miter" miterlimit="10" on="false" color="#000000" opacity="0"/>
                  <v:fill on="true" color="#a6a6a6"/>
                </v:shape>
                <v:shape id="Shape 11319" style="position:absolute;width:182;height:91;left:10866;top:0;" coordsize="18288,9144" path="m0,0l18288,0l18288,9144l0,9144l0,0">
                  <v:stroke weight="0pt" endcap="flat" joinstyle="miter" miterlimit="10" on="false" color="#000000" opacity="0"/>
                  <v:fill on="true" color="#a6a6a6"/>
                </v:shape>
                <v:shape id="Shape 11320" style="position:absolute;width:182;height:91;left:11224;top:0;" coordsize="18288,9144" path="m0,0l18288,0l18288,9144l0,9144l0,0">
                  <v:stroke weight="0pt" endcap="flat" joinstyle="miter" miterlimit="10" on="false" color="#000000" opacity="0"/>
                  <v:fill on="true" color="#a6a6a6"/>
                </v:shape>
                <v:shape id="Shape 11321" style="position:absolute;width:182;height:91;left:11582;top:0;" coordsize="18288,9144" path="m0,0l18288,0l18288,9144l0,9144l0,0">
                  <v:stroke weight="0pt" endcap="flat" joinstyle="miter" miterlimit="10" on="false" color="#000000" opacity="0"/>
                  <v:fill on="true" color="#a6a6a6"/>
                </v:shape>
                <v:shape id="Shape 11322" style="position:absolute;width:175;height:91;left:11948;top:0;" coordsize="17526,9144" path="m0,0l17526,0l17526,9144l0,9144l0,0">
                  <v:stroke weight="0pt" endcap="flat" joinstyle="miter" miterlimit="10" on="false" color="#000000" opacity="0"/>
                  <v:fill on="true" color="#a6a6a6"/>
                </v:shape>
                <v:shape id="Shape 11323" style="position:absolute;width:175;height:91;left:12306;top:0;" coordsize="17526,9144" path="m0,0l17526,0l17526,9144l0,9144l0,0">
                  <v:stroke weight="0pt" endcap="flat" joinstyle="miter" miterlimit="10" on="false" color="#000000" opacity="0"/>
                  <v:fill on="true" color="#a6a6a6"/>
                </v:shape>
                <v:shape id="Shape 11324" style="position:absolute;width:175;height:91;left:12664;top:0;" coordsize="17526,9144" path="m0,0l17526,0l17526,9144l0,9144l0,0">
                  <v:stroke weight="0pt" endcap="flat" joinstyle="miter" miterlimit="10" on="false" color="#000000" opacity="0"/>
                  <v:fill on="true" color="#a6a6a6"/>
                </v:shape>
                <v:shape id="Shape 11325" style="position:absolute;width:175;height:91;left:13022;top:0;" coordsize="17526,9144" path="m0,0l17526,0l17526,9144l0,9144l0,0">
                  <v:stroke weight="0pt" endcap="flat" joinstyle="miter" miterlimit="10" on="false" color="#000000" opacity="0"/>
                  <v:fill on="true" color="#a6a6a6"/>
                </v:shape>
                <v:shape id="Shape 11326" style="position:absolute;width:175;height:91;left:13380;top:0;" coordsize="17526,9144" path="m0,0l17526,0l17526,9144l0,9144l0,0">
                  <v:stroke weight="0pt" endcap="flat" joinstyle="miter" miterlimit="10" on="false" color="#000000" opacity="0"/>
                  <v:fill on="true" color="#a6a6a6"/>
                </v:shape>
                <v:shape id="Shape 11327" style="position:absolute;width:175;height:91;left:13738;top:0;" coordsize="17526,9144" path="m0,0l17526,0l17526,9144l0,9144l0,0">
                  <v:stroke weight="0pt" endcap="flat" joinstyle="miter" miterlimit="10" on="false" color="#000000" opacity="0"/>
                  <v:fill on="true" color="#a6a6a6"/>
                </v:shape>
                <v:shape id="Shape 11328" style="position:absolute;width:175;height:91;left:14097;top:0;" coordsize="17526,9144" path="m0,0l17526,0l17526,9144l0,9144l0,0">
                  <v:stroke weight="0pt" endcap="flat" joinstyle="miter" miterlimit="10" on="false" color="#000000" opacity="0"/>
                  <v:fill on="true" color="#a6a6a6"/>
                </v:shape>
                <v:shape id="Shape 11329" style="position:absolute;width:175;height:91;left:14455;top:0;" coordsize="17526,9144" path="m0,0l17526,0l17526,9144l0,9144l0,0">
                  <v:stroke weight="0pt" endcap="flat" joinstyle="miter" miterlimit="10" on="false" color="#000000" opacity="0"/>
                  <v:fill on="true" color="#a6a6a6"/>
                </v:shape>
                <v:shape id="Shape 11330" style="position:absolute;width:175;height:91;left:14813;top:0;" coordsize="17526,9144" path="m0,0l17526,0l17526,9144l0,9144l0,0">
                  <v:stroke weight="0pt" endcap="flat" joinstyle="miter" miterlimit="10" on="false" color="#000000" opacity="0"/>
                  <v:fill on="true" color="#a6a6a6"/>
                </v:shape>
                <v:shape id="Shape 11331" style="position:absolute;width:175;height:91;left:15171;top:0;" coordsize="17526,9144" path="m0,0l17526,0l17526,9144l0,9144l0,0">
                  <v:stroke weight="0pt" endcap="flat" joinstyle="miter" miterlimit="10" on="false" color="#000000" opacity="0"/>
                  <v:fill on="true" color="#a6a6a6"/>
                </v:shape>
                <v:shape id="Shape 11332" style="position:absolute;width:175;height:91;left:15529;top:0;" coordsize="17526,9144" path="m0,0l17526,0l17526,9144l0,9144l0,0">
                  <v:stroke weight="0pt" endcap="flat" joinstyle="miter" miterlimit="10" on="false" color="#000000" opacity="0"/>
                  <v:fill on="true" color="#a6a6a6"/>
                </v:shape>
                <v:shape id="Shape 11333" style="position:absolute;width:175;height:91;left:15887;top:0;" coordsize="17526,9144" path="m0,0l17526,0l17526,9144l0,9144l0,0">
                  <v:stroke weight="0pt" endcap="flat" joinstyle="miter" miterlimit="10" on="false" color="#000000" opacity="0"/>
                  <v:fill on="true" color="#a6a6a6"/>
                </v:shape>
                <v:shape id="Shape 11334" style="position:absolute;width:182;height:91;left:16245;top:0;" coordsize="18288,9144" path="m0,0l18288,0l18288,9144l0,9144l0,0">
                  <v:stroke weight="0pt" endcap="flat" joinstyle="miter" miterlimit="10" on="false" color="#000000" opacity="0"/>
                  <v:fill on="true" color="#a6a6a6"/>
                </v:shape>
                <v:shape id="Shape 11335" style="position:absolute;width:182;height:91;left:16603;top:0;" coordsize="18288,9144" path="m0,0l18288,0l18288,9144l0,9144l0,0">
                  <v:stroke weight="0pt" endcap="flat" joinstyle="miter" miterlimit="10" on="false" color="#000000" opacity="0"/>
                  <v:fill on="true" color="#a6a6a6"/>
                </v:shape>
                <v:shape id="Shape 11336" style="position:absolute;width:182;height:91;left:16962;top:0;" coordsize="18288,9144" path="m0,0l18288,0l18288,9144l0,9144l0,0">
                  <v:stroke weight="0pt" endcap="flat" joinstyle="miter" miterlimit="10" on="false" color="#000000" opacity="0"/>
                  <v:fill on="true" color="#a6a6a6"/>
                </v:shape>
                <v:shape id="Shape 11337" style="position:absolute;width:182;height:91;left:17320;top:0;" coordsize="18288,9144" path="m0,0l18288,0l18288,9144l0,9144l0,0">
                  <v:stroke weight="0pt" endcap="flat" joinstyle="miter" miterlimit="10" on="false" color="#000000" opacity="0"/>
                  <v:fill on="true" color="#a6a6a6"/>
                </v:shape>
                <v:shape id="Shape 11338" style="position:absolute;width:182;height:91;left:17678;top:0;" coordsize="18288,9144" path="m0,0l18288,0l18288,9144l0,9144l0,0">
                  <v:stroke weight="0pt" endcap="flat" joinstyle="miter" miterlimit="10" on="false" color="#000000" opacity="0"/>
                  <v:fill on="true" color="#a6a6a6"/>
                </v:shape>
                <v:shape id="Shape 11339" style="position:absolute;width:182;height:91;left:18036;top:0;" coordsize="18288,9144" path="m0,0l18288,0l18288,9144l0,9144l0,0">
                  <v:stroke weight="0pt" endcap="flat" joinstyle="miter" miterlimit="10" on="false" color="#000000" opacity="0"/>
                  <v:fill on="true" color="#a6a6a6"/>
                </v:shape>
                <v:shape id="Shape 11340" style="position:absolute;width:182;height:91;left:18394;top:0;" coordsize="18288,9144" path="m0,0l18288,0l18288,9144l0,9144l0,0">
                  <v:stroke weight="0pt" endcap="flat" joinstyle="miter" miterlimit="10" on="false" color="#000000" opacity="0"/>
                  <v:fill on="true" color="#a6a6a6"/>
                </v:shape>
                <v:shape id="Shape 11341" style="position:absolute;width:182;height:91;left:18752;top:0;" coordsize="18288,9144" path="m0,0l18288,0l18288,9144l0,9144l0,0">
                  <v:stroke weight="0pt" endcap="flat" joinstyle="miter" miterlimit="10" on="false" color="#000000" opacity="0"/>
                  <v:fill on="true" color="#a6a6a6"/>
                </v:shape>
                <v:shape id="Shape 11342" style="position:absolute;width:182;height:91;left:19110;top:0;" coordsize="18288,9144" path="m0,0l18288,0l18288,9144l0,9144l0,0">
                  <v:stroke weight="0pt" endcap="flat" joinstyle="miter" miterlimit="10" on="false" color="#000000" opacity="0"/>
                  <v:fill on="true" color="#a6a6a6"/>
                </v:shape>
                <v:shape id="Shape 11343" style="position:absolute;width:182;height:91;left:19469;top:0;" coordsize="18288,9144" path="m0,0l18288,0l18288,9144l0,9144l0,0">
                  <v:stroke weight="0pt" endcap="flat" joinstyle="miter" miterlimit="10" on="false" color="#000000" opacity="0"/>
                  <v:fill on="true" color="#a6a6a6"/>
                </v:shape>
                <v:shape id="Shape 11344" style="position:absolute;width:182;height:91;left:19827;top:0;" coordsize="18288,9144" path="m0,0l18288,0l18288,9144l0,9144l0,0">
                  <v:stroke weight="0pt" endcap="flat" joinstyle="miter" miterlimit="10" on="false" color="#000000" opacity="0"/>
                  <v:fill on="true" color="#a6a6a6"/>
                </v:shape>
                <v:shape id="Shape 11345" style="position:absolute;width:182;height:91;left:20185;top:0;" coordsize="18288,9144" path="m0,0l18288,0l18288,9144l0,9144l0,0">
                  <v:stroke weight="0pt" endcap="flat" joinstyle="miter" miterlimit="10" on="false" color="#000000" opacity="0"/>
                  <v:fill on="true" color="#a6a6a6"/>
                </v:shape>
                <v:shape id="Shape 11346" style="position:absolute;width:175;height:91;left:20551;top:0;" coordsize="17526,9144" path="m0,0l17526,0l17526,9144l0,9144l0,0">
                  <v:stroke weight="0pt" endcap="flat" joinstyle="miter" miterlimit="10" on="false" color="#000000" opacity="0"/>
                  <v:fill on="true" color="#a6a6a6"/>
                </v:shape>
                <v:shape id="Shape 11347" style="position:absolute;width:182;height:91;left:0;top:1737;" coordsize="18288,9144" path="m0,0l18288,0l18288,9144l0,9144l0,0">
                  <v:stroke weight="0pt" endcap="flat" joinstyle="miter" miterlimit="10" on="false" color="#000000" opacity="0"/>
                  <v:fill on="true" color="#a6a6a6"/>
                </v:shape>
                <v:shape id="Shape 11348" style="position:absolute;width:182;height:91;left:358;top:1737;" coordsize="18288,9144" path="m0,0l18288,0l18288,9144l0,9144l0,0">
                  <v:stroke weight="0pt" endcap="flat" joinstyle="miter" miterlimit="10" on="false" color="#000000" opacity="0"/>
                  <v:fill on="true" color="#a6a6a6"/>
                </v:shape>
                <v:shape id="Shape 11349" style="position:absolute;width:182;height:91;left:716;top:1737;" coordsize="18288,9144" path="m0,0l18288,0l18288,9144l0,9144l0,0">
                  <v:stroke weight="0pt" endcap="flat" joinstyle="miter" miterlimit="10" on="false" color="#000000" opacity="0"/>
                  <v:fill on="true" color="#a6a6a6"/>
                </v:shape>
                <v:shape id="Shape 11350" style="position:absolute;width:182;height:91;left:1074;top:1737;" coordsize="18288,9144" path="m0,0l18288,0l18288,9144l0,9144l0,0">
                  <v:stroke weight="0pt" endcap="flat" joinstyle="miter" miterlimit="10" on="false" color="#000000" opacity="0"/>
                  <v:fill on="true" color="#a6a6a6"/>
                </v:shape>
                <v:shape id="Shape 11351" style="position:absolute;width:182;height:91;left:1432;top:1737;" coordsize="18288,9144" path="m0,0l18288,0l18288,9144l0,9144l0,0">
                  <v:stroke weight="0pt" endcap="flat" joinstyle="miter" miterlimit="10" on="false" color="#000000" opacity="0"/>
                  <v:fill on="true" color="#a6a6a6"/>
                </v:shape>
                <v:shape id="Shape 11352" style="position:absolute;width:182;height:91;left:1790;top:1737;" coordsize="18288,9144" path="m0,0l18288,0l18288,9144l0,9144l0,0">
                  <v:stroke weight="0pt" endcap="flat" joinstyle="miter" miterlimit="10" on="false" color="#000000" opacity="0"/>
                  <v:fill on="true" color="#a6a6a6"/>
                </v:shape>
                <v:shape id="Shape 11353" style="position:absolute;width:182;height:91;left:2148;top:1737;" coordsize="18288,9144" path="m0,0l18288,0l18288,9144l0,9144l0,0">
                  <v:stroke weight="0pt" endcap="flat" joinstyle="miter" miterlimit="10" on="false" color="#000000" opacity="0"/>
                  <v:fill on="true" color="#a6a6a6"/>
                </v:shape>
                <v:shape id="Shape 11354" style="position:absolute;width:182;height:91;left:2506;top:1737;" coordsize="18288,9144" path="m0,0l18288,0l18288,9144l0,9144l0,0">
                  <v:stroke weight="0pt" endcap="flat" joinstyle="miter" miterlimit="10" on="false" color="#000000" opacity="0"/>
                  <v:fill on="true" color="#a6a6a6"/>
                </v:shape>
                <v:shape id="Shape 11355" style="position:absolute;width:182;height:91;left:2865;top:1737;" coordsize="18288,9144" path="m0,0l18288,0l18288,9144l0,9144l0,0">
                  <v:stroke weight="0pt" endcap="flat" joinstyle="miter" miterlimit="10" on="false" color="#000000" opacity="0"/>
                  <v:fill on="true" color="#a6a6a6"/>
                </v:shape>
                <v:shape id="Shape 11356" style="position:absolute;width:182;height:91;left:3223;top:1737;" coordsize="18288,9144" path="m0,0l18288,0l18288,9144l0,9144l0,0">
                  <v:stroke weight="0pt" endcap="flat" joinstyle="miter" miterlimit="10" on="false" color="#000000" opacity="0"/>
                  <v:fill on="true" color="#a6a6a6"/>
                </v:shape>
                <v:shape id="Shape 11357" style="position:absolute;width:182;height:91;left:3581;top:1737;" coordsize="18288,9144" path="m0,0l18288,0l18288,9144l0,9144l0,0">
                  <v:stroke weight="0pt" endcap="flat" joinstyle="miter" miterlimit="10" on="false" color="#000000" opacity="0"/>
                  <v:fill on="true" color="#a6a6a6"/>
                </v:shape>
                <v:shape id="Shape 11358" style="position:absolute;width:175;height:91;left:3947;top:1737;" coordsize="17526,9144" path="m0,0l17526,0l17526,9144l0,9144l0,0">
                  <v:stroke weight="0pt" endcap="flat" joinstyle="miter" miterlimit="10" on="false" color="#000000" opacity="0"/>
                  <v:fill on="true" color="#a6a6a6"/>
                </v:shape>
                <v:shape id="Shape 11359" style="position:absolute;width:175;height:91;left:4305;top:1737;" coordsize="17526,9144" path="m0,0l17526,0l17526,9144l0,9144l0,0">
                  <v:stroke weight="0pt" endcap="flat" joinstyle="miter" miterlimit="10" on="false" color="#000000" opacity="0"/>
                  <v:fill on="true" color="#a6a6a6"/>
                </v:shape>
                <v:shape id="Shape 11360" style="position:absolute;width:175;height:91;left:4663;top:1737;" coordsize="17526,9144" path="m0,0l17526,0l17526,9144l0,9144l0,0">
                  <v:stroke weight="0pt" endcap="flat" joinstyle="miter" miterlimit="10" on="false" color="#000000" opacity="0"/>
                  <v:fill on="true" color="#a6a6a6"/>
                </v:shape>
                <v:shape id="Shape 11361" style="position:absolute;width:175;height:91;left:5021;top:1737;" coordsize="17526,9144" path="m0,0l17526,0l17526,9144l0,9144l0,0">
                  <v:stroke weight="0pt" endcap="flat" joinstyle="miter" miterlimit="10" on="false" color="#000000" opacity="0"/>
                  <v:fill on="true" color="#a6a6a6"/>
                </v:shape>
                <v:shape id="Shape 11362" style="position:absolute;width:175;height:91;left:5379;top:1737;" coordsize="17526,9144" path="m0,0l17526,0l17526,9144l0,9144l0,0">
                  <v:stroke weight="0pt" endcap="flat" joinstyle="miter" miterlimit="10" on="false" color="#000000" opacity="0"/>
                  <v:fill on="true" color="#a6a6a6"/>
                </v:shape>
                <v:shape id="Shape 11363" style="position:absolute;width:175;height:91;left:5737;top:1737;" coordsize="17526,9144" path="m0,0l17526,0l17526,9144l0,9144l0,0">
                  <v:stroke weight="0pt" endcap="flat" joinstyle="miter" miterlimit="10" on="false" color="#000000" opacity="0"/>
                  <v:fill on="true" color="#a6a6a6"/>
                </v:shape>
                <v:shape id="Shape 11364" style="position:absolute;width:175;height:91;left:6096;top:1737;" coordsize="17526,9144" path="m0,0l17526,0l17526,9144l0,9144l0,0">
                  <v:stroke weight="0pt" endcap="flat" joinstyle="miter" miterlimit="10" on="false" color="#000000" opacity="0"/>
                  <v:fill on="true" color="#a6a6a6"/>
                </v:shape>
                <v:shape id="Shape 11365" style="position:absolute;width:175;height:91;left:6454;top:1737;" coordsize="17526,9144" path="m0,0l17526,0l17526,9144l0,9144l0,0">
                  <v:stroke weight="0pt" endcap="flat" joinstyle="miter" miterlimit="10" on="false" color="#000000" opacity="0"/>
                  <v:fill on="true" color="#a6a6a6"/>
                </v:shape>
                <v:shape id="Shape 11366" style="position:absolute;width:175;height:91;left:6812;top:1737;" coordsize="17526,9144" path="m0,0l17526,0l17526,9144l0,9144l0,0">
                  <v:stroke weight="0pt" endcap="flat" joinstyle="miter" miterlimit="10" on="false" color="#000000" opacity="0"/>
                  <v:fill on="true" color="#a6a6a6"/>
                </v:shape>
                <v:shape id="Shape 11367" style="position:absolute;width:175;height:91;left:7170;top:1737;" coordsize="17526,9144" path="m0,0l17526,0l17526,9144l0,9144l0,0">
                  <v:stroke weight="0pt" endcap="flat" joinstyle="miter" miterlimit="10" on="false" color="#000000" opacity="0"/>
                  <v:fill on="true" color="#a6a6a6"/>
                </v:shape>
                <v:shape id="Shape 11368" style="position:absolute;width:175;height:91;left:7528;top:1737;" coordsize="17526,9144" path="m0,0l17526,0l17526,9144l0,9144l0,0">
                  <v:stroke weight="0pt" endcap="flat" joinstyle="miter" miterlimit="10" on="false" color="#000000" opacity="0"/>
                  <v:fill on="true" color="#a6a6a6"/>
                </v:shape>
                <v:shape id="Shape 11369" style="position:absolute;width:182;height:91;left:7886;top:1737;" coordsize="18288,9144" path="m0,0l18288,0l18288,9144l0,9144l0,0">
                  <v:stroke weight="0pt" endcap="flat" joinstyle="miter" miterlimit="10" on="false" color="#000000" opacity="0"/>
                  <v:fill on="true" color="#a6a6a6"/>
                </v:shape>
                <v:shape id="Shape 11370" style="position:absolute;width:182;height:91;left:8244;top:1737;" coordsize="18288,9144" path="m0,0l18288,0l18288,9144l0,9144l0,0">
                  <v:stroke weight="0pt" endcap="flat" joinstyle="miter" miterlimit="10" on="false" color="#000000" opacity="0"/>
                  <v:fill on="true" color="#a6a6a6"/>
                </v:shape>
                <v:shape id="Shape 11371" style="position:absolute;width:182;height:91;left:8602;top:1737;" coordsize="18288,9144" path="m0,0l18288,0l18288,9144l0,9144l0,0">
                  <v:stroke weight="0pt" endcap="flat" joinstyle="miter" miterlimit="10" on="false" color="#000000" opacity="0"/>
                  <v:fill on="true" color="#a6a6a6"/>
                </v:shape>
                <v:shape id="Shape 11372" style="position:absolute;width:182;height:91;left:8961;top:1737;" coordsize="18288,9144" path="m0,0l18288,0l18288,9144l0,9144l0,0">
                  <v:stroke weight="0pt" endcap="flat" joinstyle="miter" miterlimit="10" on="false" color="#000000" opacity="0"/>
                  <v:fill on="true" color="#a6a6a6"/>
                </v:shape>
                <v:shape id="Shape 11373" style="position:absolute;width:182;height:91;left:9319;top:1737;" coordsize="18288,9144" path="m0,0l18288,0l18288,9144l0,9144l0,0">
                  <v:stroke weight="0pt" endcap="flat" joinstyle="miter" miterlimit="10" on="false" color="#000000" opacity="0"/>
                  <v:fill on="true" color="#a6a6a6"/>
                </v:shape>
                <v:shape id="Shape 11374" style="position:absolute;width:182;height:91;left:9677;top:1737;" coordsize="18288,9144" path="m0,0l18288,0l18288,9144l0,9144l0,0">
                  <v:stroke weight="0pt" endcap="flat" joinstyle="miter" miterlimit="10" on="false" color="#000000" opacity="0"/>
                  <v:fill on="true" color="#a6a6a6"/>
                </v:shape>
                <v:shape id="Shape 11375" style="position:absolute;width:182;height:91;left:10035;top:1737;" coordsize="18288,9144" path="m0,0l18288,0l18288,9144l0,9144l0,0">
                  <v:stroke weight="0pt" endcap="flat" joinstyle="miter" miterlimit="10" on="false" color="#000000" opacity="0"/>
                  <v:fill on="true" color="#a6a6a6"/>
                </v:shape>
                <v:shape id="Shape 11376" style="position:absolute;width:182;height:91;left:10393;top:1737;" coordsize="18288,9144" path="m0,0l18288,0l18288,9144l0,9144l0,0">
                  <v:stroke weight="0pt" endcap="flat" joinstyle="miter" miterlimit="10" on="false" color="#000000" opacity="0"/>
                  <v:fill on="true" color="#a6a6a6"/>
                </v:shape>
                <v:shape id="Shape 11377" style="position:absolute;width:182;height:91;left:10751;top:1737;" coordsize="18288,9144" path="m0,0l18288,0l18288,9144l0,9144l0,0">
                  <v:stroke weight="0pt" endcap="flat" joinstyle="miter" miterlimit="10" on="false" color="#000000" opacity="0"/>
                  <v:fill on="true" color="#a6a6a6"/>
                </v:shape>
                <v:shape id="Shape 11378" style="position:absolute;width:182;height:91;left:11109;top:1737;" coordsize="18288,9144" path="m0,0l18288,0l18288,9144l0,9144l0,0">
                  <v:stroke weight="0pt" endcap="flat" joinstyle="miter" miterlimit="10" on="false" color="#000000" opacity="0"/>
                  <v:fill on="true" color="#a6a6a6"/>
                </v:shape>
                <v:shape id="Shape 11379" style="position:absolute;width:182;height:91;left:11468;top:1737;" coordsize="18288,9144" path="m0,0l18288,0l18288,9144l0,9144l0,0">
                  <v:stroke weight="0pt" endcap="flat" joinstyle="miter" miterlimit="10" on="false" color="#000000" opacity="0"/>
                  <v:fill on="true" color="#a6a6a6"/>
                </v:shape>
                <v:shape id="Shape 11380" style="position:absolute;width:182;height:91;left:11826;top:1737;" coordsize="18288,9144" path="m0,0l18288,0l18288,9144l0,9144l0,0">
                  <v:stroke weight="0pt" endcap="flat" joinstyle="miter" miterlimit="10" on="false" color="#000000" opacity="0"/>
                  <v:fill on="true" color="#a6a6a6"/>
                </v:shape>
                <v:shape id="Shape 11381" style="position:absolute;width:182;height:91;left:12184;top:1737;" coordsize="18288,9144" path="m0,0l18288,0l18288,9144l0,9144l0,0">
                  <v:stroke weight="0pt" endcap="flat" joinstyle="miter" miterlimit="10" on="false" color="#000000" opacity="0"/>
                  <v:fill on="true" color="#a6a6a6"/>
                </v:shape>
                <v:shape id="Shape 11382" style="position:absolute;width:175;height:91;left:12550;top:1737;" coordsize="17526,9144" path="m0,0l17526,0l17526,9144l0,9144l0,0">
                  <v:stroke weight="0pt" endcap="flat" joinstyle="miter" miterlimit="10" on="false" color="#000000" opacity="0"/>
                  <v:fill on="true" color="#a6a6a6"/>
                </v:shape>
                <v:shape id="Shape 11383" style="position:absolute;width:175;height:91;left:12908;top:1737;" coordsize="17526,9144" path="m0,0l17526,0l17526,9144l0,9144l0,0">
                  <v:stroke weight="0pt" endcap="flat" joinstyle="miter" miterlimit="10" on="false" color="#000000" opacity="0"/>
                  <v:fill on="true" color="#a6a6a6"/>
                </v:shape>
                <v:shape id="Shape 11384" style="position:absolute;width:175;height:91;left:13266;top:1737;" coordsize="17526,9144" path="m0,0l17526,0l17526,9144l0,9144l0,0">
                  <v:stroke weight="0pt" endcap="flat" joinstyle="miter" miterlimit="10" on="false" color="#000000" opacity="0"/>
                  <v:fill on="true" color="#a6a6a6"/>
                </v:shape>
                <v:shape id="Shape 11385" style="position:absolute;width:175;height:91;left:13624;top:1737;" coordsize="17526,9144" path="m0,0l17526,0l17526,9144l0,9144l0,0">
                  <v:stroke weight="0pt" endcap="flat" joinstyle="miter" miterlimit="10" on="false" color="#000000" opacity="0"/>
                  <v:fill on="true" color="#a6a6a6"/>
                </v:shape>
                <v:shape id="Shape 11386" style="position:absolute;width:175;height:91;left:13982;top:1737;" coordsize="17526,9144" path="m0,0l17526,0l17526,9144l0,9144l0,0">
                  <v:stroke weight="0pt" endcap="flat" joinstyle="miter" miterlimit="10" on="false" color="#000000" opacity="0"/>
                  <v:fill on="true" color="#a6a6a6"/>
                </v:shape>
                <v:shape id="Shape 11387" style="position:absolute;width:175;height:91;left:14340;top:1737;" coordsize="17526,9144" path="m0,0l17526,0l17526,9144l0,9144l0,0">
                  <v:stroke weight="0pt" endcap="flat" joinstyle="miter" miterlimit="10" on="false" color="#000000" opacity="0"/>
                  <v:fill on="true" color="#a6a6a6"/>
                </v:shape>
                <v:shape id="Shape 11388" style="position:absolute;width:175;height:91;left:14698;top:1737;" coordsize="17526,9144" path="m0,0l17526,0l17526,9144l0,9144l0,0">
                  <v:stroke weight="0pt" endcap="flat" joinstyle="miter" miterlimit="10" on="false" color="#000000" opacity="0"/>
                  <v:fill on="true" color="#a6a6a6"/>
                </v:shape>
                <v:shape id="Shape 11389" style="position:absolute;width:175;height:91;left:15057;top:1737;" coordsize="17526,9144" path="m0,0l17526,0l17526,9144l0,9144l0,0">
                  <v:stroke weight="0pt" endcap="flat" joinstyle="miter" miterlimit="10" on="false" color="#000000" opacity="0"/>
                  <v:fill on="true" color="#a6a6a6"/>
                </v:shape>
                <v:shape id="Shape 11390" style="position:absolute;width:175;height:91;left:15415;top:1737;" coordsize="17526,9144" path="m0,0l17526,0l17526,9144l0,9144l0,0">
                  <v:stroke weight="0pt" endcap="flat" joinstyle="miter" miterlimit="10" on="false" color="#000000" opacity="0"/>
                  <v:fill on="true" color="#a6a6a6"/>
                </v:shape>
                <v:shape id="Shape 11391" style="position:absolute;width:175;height:91;left:15773;top:1737;" coordsize="17526,9144" path="m0,0l17526,0l17526,9144l0,9144l0,0">
                  <v:stroke weight="0pt" endcap="flat" joinstyle="miter" miterlimit="10" on="false" color="#000000" opacity="0"/>
                  <v:fill on="true" color="#a6a6a6"/>
                </v:shape>
                <v:shape id="Shape 11392" style="position:absolute;width:175;height:91;left:16131;top:1737;" coordsize="17526,9144" path="m0,0l17526,0l17526,9144l0,9144l0,0">
                  <v:stroke weight="0pt" endcap="flat" joinstyle="miter" miterlimit="10" on="false" color="#000000" opacity="0"/>
                  <v:fill on="true" color="#a6a6a6"/>
                </v:shape>
                <v:shape id="Shape 11393" style="position:absolute;width:182;height:91;left:16489;top:1737;" coordsize="18288,9144" path="m0,0l18288,0l18288,9144l0,9144l0,0">
                  <v:stroke weight="0pt" endcap="flat" joinstyle="miter" miterlimit="10" on="false" color="#000000" opacity="0"/>
                  <v:fill on="true" color="#a6a6a6"/>
                </v:shape>
                <v:shape id="Shape 11394" style="position:absolute;width:182;height:91;left:16847;top:1737;" coordsize="18288,9144" path="m0,0l18288,0l18288,9144l0,9144l0,0">
                  <v:stroke weight="0pt" endcap="flat" joinstyle="miter" miterlimit="10" on="false" color="#000000" opacity="0"/>
                  <v:fill on="true" color="#a6a6a6"/>
                </v:shape>
                <v:shape id="Shape 11395" style="position:absolute;width:182;height:91;left:17205;top:1737;" coordsize="18288,9144" path="m0,0l18288,0l18288,9144l0,9144l0,0">
                  <v:stroke weight="0pt" endcap="flat" joinstyle="miter" miterlimit="10" on="false" color="#000000" opacity="0"/>
                  <v:fill on="true" color="#a6a6a6"/>
                </v:shape>
                <v:shape id="Shape 11396" style="position:absolute;width:182;height:91;left:17564;top:1737;" coordsize="18288,9144" path="m0,0l18288,0l18288,9144l0,9144l0,0">
                  <v:stroke weight="0pt" endcap="flat" joinstyle="miter" miterlimit="10" on="false" color="#000000" opacity="0"/>
                  <v:fill on="true" color="#a6a6a6"/>
                </v:shape>
                <v:shape id="Shape 11397" style="position:absolute;width:182;height:91;left:17922;top:1737;" coordsize="18288,9144" path="m0,0l18288,0l18288,9144l0,9144l0,0">
                  <v:stroke weight="0pt" endcap="flat" joinstyle="miter" miterlimit="10" on="false" color="#000000" opacity="0"/>
                  <v:fill on="true" color="#a6a6a6"/>
                </v:shape>
                <v:shape id="Shape 11398" style="position:absolute;width:182;height:91;left:18280;top:1737;" coordsize="18288,9144" path="m0,0l18288,0l18288,9144l0,9144l0,0">
                  <v:stroke weight="0pt" endcap="flat" joinstyle="miter" miterlimit="10" on="false" color="#000000" opacity="0"/>
                  <v:fill on="true" color="#a6a6a6"/>
                </v:shape>
                <v:shape id="Shape 11399" style="position:absolute;width:182;height:91;left:18638;top:1737;" coordsize="18288,9144" path="m0,0l18288,0l18288,9144l0,9144l0,0">
                  <v:stroke weight="0pt" endcap="flat" joinstyle="miter" miterlimit="10" on="false" color="#000000" opacity="0"/>
                  <v:fill on="true" color="#a6a6a6"/>
                </v:shape>
                <v:shape id="Shape 11400" style="position:absolute;width:182;height:91;left:18996;top:1737;" coordsize="18288,9144" path="m0,0l18288,0l18288,9144l0,9144l0,0">
                  <v:stroke weight="0pt" endcap="flat" joinstyle="miter" miterlimit="10" on="false" color="#000000" opacity="0"/>
                  <v:fill on="true" color="#a6a6a6"/>
                </v:shape>
                <v:shape id="Shape 11401" style="position:absolute;width:182;height:91;left:19354;top:1737;" coordsize="18288,9144" path="m0,0l18288,0l18288,9144l0,9144l0,0">
                  <v:stroke weight="0pt" endcap="flat" joinstyle="miter" miterlimit="10" on="false" color="#000000" opacity="0"/>
                  <v:fill on="true" color="#a6a6a6"/>
                </v:shape>
                <v:shape id="Shape 11402" style="position:absolute;width:182;height:91;left:19712;top:1737;" coordsize="18288,9144" path="m0,0l18288,0l18288,9144l0,9144l0,0">
                  <v:stroke weight="0pt" endcap="flat" joinstyle="miter" miterlimit="10" on="false" color="#000000" opacity="0"/>
                  <v:fill on="true" color="#a6a6a6"/>
                </v:shape>
                <v:shape id="Shape 11403" style="position:absolute;width:182;height:91;left:20071;top:1737;" coordsize="18288,9144" path="m0,0l18288,0l18288,9144l0,9144l0,0">
                  <v:stroke weight="0pt" endcap="flat" joinstyle="miter" miterlimit="10" on="false" color="#000000" opacity="0"/>
                  <v:fill on="true" color="#a6a6a6"/>
                </v:shape>
                <v:shape id="Shape 11404" style="position:absolute;width:182;height:91;left:20429;top:1737;" coordsize="18288,9144" path="m0,0l18288,0l18288,9144l0,9144l0,0">
                  <v:stroke weight="0pt" endcap="flat" joinstyle="miter" miterlimit="10" on="false" color="#000000" opacity="0"/>
                  <v:fill on="true" color="#a6a6a6"/>
                </v:shape>
                <v:shape id="Shape 11405" style="position:absolute;width:121;height:91;left:20787;top:1737;" coordsize="12192,9144" path="m0,0l12192,0l12192,9144l0,9144l0,0">
                  <v:stroke weight="0pt" endcap="flat" joinstyle="miter" miterlimit="10" on="false" color="#000000" opacity="0"/>
                  <v:fill on="true" color="#a6a6a6"/>
                </v:shape>
              </v:group>
            </w:pict>
          </mc:Fallback>
        </mc:AlternateContent>
      </w:r>
      <w:r w:rsidRPr="009748D3">
        <w:rPr>
          <w:rFonts w:ascii="IBM Plex Sans" w:hAnsi="IBM Plex Sans"/>
          <w:sz w:val="20"/>
          <w:szCs w:val="20"/>
        </w:rPr>
        <w:tab/>
        <w:t xml:space="preserve"> </w:t>
      </w:r>
    </w:p>
    <w:p w:rsidR="00F033A5" w:rsidRPr="009748D3" w:rsidRDefault="009E50C5" w:rsidP="00EF699B">
      <w:pPr>
        <w:spacing w:after="0" w:line="259" w:lineRule="auto"/>
        <w:ind w:left="0" w:right="3966"/>
        <w:jc w:val="left"/>
        <w:rPr>
          <w:rFonts w:ascii="IBM Plex Sans" w:hAnsi="IBM Plex Sans"/>
          <w:sz w:val="20"/>
          <w:szCs w:val="20"/>
        </w:rPr>
      </w:pPr>
      <w:r w:rsidRPr="009748D3">
        <w:rPr>
          <w:rFonts w:ascii="IBM Plex Sans" w:hAnsi="IBM Plex Sans"/>
          <w:sz w:val="20"/>
          <w:szCs w:val="20"/>
        </w:rPr>
        <w:t xml:space="preserve">  </w:t>
      </w:r>
    </w:p>
    <w:p w:rsidR="00F033A5" w:rsidRPr="009748D3" w:rsidRDefault="009E50C5" w:rsidP="00EF699B">
      <w:pPr>
        <w:ind w:left="0" w:right="384"/>
        <w:rPr>
          <w:rFonts w:ascii="IBM Plex Sans" w:hAnsi="IBM Plex Sans"/>
          <w:b/>
          <w:sz w:val="20"/>
          <w:szCs w:val="20"/>
        </w:rPr>
      </w:pPr>
      <w:r w:rsidRPr="009748D3">
        <w:rPr>
          <w:rFonts w:ascii="IBM Plex Sans" w:hAnsi="IBM Plex Sans"/>
          <w:b/>
          <w:sz w:val="20"/>
          <w:szCs w:val="20"/>
        </w:rPr>
        <w:t xml:space="preserve">PART B – For Completion by Notification Officer </w:t>
      </w:r>
    </w:p>
    <w:p w:rsidR="00F033A5" w:rsidRDefault="009E50C5" w:rsidP="00EF699B">
      <w:pPr>
        <w:ind w:left="0" w:right="384"/>
        <w:rPr>
          <w:rFonts w:ascii="IBM Plex Sans" w:hAnsi="IBM Plex Sans"/>
          <w:sz w:val="20"/>
          <w:szCs w:val="20"/>
        </w:rPr>
      </w:pPr>
      <w:r w:rsidRPr="009748D3">
        <w:rPr>
          <w:rFonts w:ascii="IBM Plex Sans" w:hAnsi="IBM Plex Sans"/>
          <w:sz w:val="20"/>
          <w:szCs w:val="20"/>
        </w:rPr>
        <w:t xml:space="preserve">I confirm that I am not aware of any circumstances pursuant to which the employee named above is or is likely to be in possession of unpublished information which, if generally available, might materially affect the price or value of </w:t>
      </w:r>
      <w:r w:rsidR="009748D3">
        <w:rPr>
          <w:rFonts w:ascii="IBM Plex Sans" w:hAnsi="IBM Plex Sans"/>
          <w:sz w:val="20"/>
          <w:szCs w:val="20"/>
        </w:rPr>
        <w:t>Acumentis</w:t>
      </w:r>
      <w:r w:rsidRPr="009748D3">
        <w:rPr>
          <w:rFonts w:ascii="IBM Plex Sans" w:hAnsi="IBM Plex Sans"/>
          <w:sz w:val="20"/>
          <w:szCs w:val="20"/>
        </w:rPr>
        <w:t xml:space="preserve"> shares. </w:t>
      </w:r>
    </w:p>
    <w:p w:rsidR="009748D3" w:rsidRPr="009748D3" w:rsidRDefault="009748D3" w:rsidP="00EF699B">
      <w:pPr>
        <w:ind w:left="0" w:right="384"/>
        <w:rPr>
          <w:rFonts w:ascii="IBM Plex Sans" w:hAnsi="IBM Plex Sans"/>
          <w:sz w:val="20"/>
          <w:szCs w:val="20"/>
        </w:rPr>
      </w:pPr>
    </w:p>
    <w:tbl>
      <w:tblPr>
        <w:tblStyle w:val="TableGrid"/>
        <w:tblW w:w="4888" w:type="dxa"/>
        <w:tblInd w:w="0" w:type="dxa"/>
        <w:tblLook w:val="04A0" w:firstRow="1" w:lastRow="0" w:firstColumn="1" w:lastColumn="0" w:noHBand="0" w:noVBand="1"/>
      </w:tblPr>
      <w:tblGrid>
        <w:gridCol w:w="1543"/>
        <w:gridCol w:w="3345"/>
      </w:tblGrid>
      <w:tr w:rsidR="00F033A5" w:rsidRPr="009748D3">
        <w:trPr>
          <w:trHeight w:val="167"/>
        </w:trPr>
        <w:tc>
          <w:tcPr>
            <w:tcW w:w="1543" w:type="dxa"/>
            <w:tcBorders>
              <w:top w:val="nil"/>
              <w:left w:val="nil"/>
              <w:bottom w:val="nil"/>
              <w:right w:val="nil"/>
            </w:tcBorders>
          </w:tcPr>
          <w:p w:rsidR="00F033A5" w:rsidRPr="009748D3" w:rsidRDefault="009E50C5" w:rsidP="00EF699B">
            <w:pPr>
              <w:spacing w:after="0" w:line="259" w:lineRule="auto"/>
              <w:ind w:left="0" w:right="0"/>
              <w:jc w:val="left"/>
              <w:rPr>
                <w:rFonts w:ascii="IBM Plex Sans" w:hAnsi="IBM Plex Sans"/>
                <w:sz w:val="20"/>
                <w:szCs w:val="20"/>
              </w:rPr>
            </w:pPr>
            <w:r w:rsidRPr="009748D3">
              <w:rPr>
                <w:rFonts w:ascii="IBM Plex Sans" w:hAnsi="IBM Plex Sans"/>
                <w:sz w:val="20"/>
                <w:szCs w:val="20"/>
              </w:rPr>
              <w:t xml:space="preserve">Name: </w:t>
            </w:r>
          </w:p>
        </w:tc>
        <w:tc>
          <w:tcPr>
            <w:tcW w:w="3345" w:type="dxa"/>
            <w:tcBorders>
              <w:top w:val="nil"/>
              <w:left w:val="nil"/>
              <w:bottom w:val="nil"/>
              <w:right w:val="nil"/>
            </w:tcBorders>
          </w:tcPr>
          <w:p w:rsidR="00F033A5" w:rsidRPr="009748D3" w:rsidRDefault="009E50C5" w:rsidP="00EF699B">
            <w:pPr>
              <w:tabs>
                <w:tab w:val="right" w:pos="3345"/>
              </w:tabs>
              <w:spacing w:after="0" w:line="259" w:lineRule="auto"/>
              <w:ind w:left="0" w:right="0"/>
              <w:jc w:val="left"/>
              <w:rPr>
                <w:rFonts w:ascii="IBM Plex Sans" w:hAnsi="IBM Plex Sans"/>
                <w:sz w:val="20"/>
                <w:szCs w:val="20"/>
              </w:rPr>
            </w:pPr>
            <w:r w:rsidRPr="009748D3">
              <w:rPr>
                <w:rFonts w:ascii="IBM Plex Sans" w:hAnsi="IBM Plex Sans"/>
                <w:sz w:val="20"/>
                <w:szCs w:val="20"/>
              </w:rPr>
              <w:t xml:space="preserve">  </w:t>
            </w:r>
            <w:r w:rsidRPr="009748D3">
              <w:rPr>
                <w:rFonts w:ascii="IBM Plex Sans" w:eastAsia="Calibri" w:hAnsi="IBM Plex Sans" w:cs="Calibri"/>
                <w:noProof/>
                <w:sz w:val="20"/>
                <w:szCs w:val="20"/>
              </w:rPr>
              <mc:AlternateContent>
                <mc:Choice Requires="wpg">
                  <w:drawing>
                    <wp:inline distT="0" distB="0" distL="0" distR="0">
                      <wp:extent cx="2061210" cy="8382"/>
                      <wp:effectExtent l="0" t="0" r="0" b="0"/>
                      <wp:docPr id="9978" name="Group 9978"/>
                      <wp:cNvGraphicFramePr/>
                      <a:graphic xmlns:a="http://schemas.openxmlformats.org/drawingml/2006/main">
                        <a:graphicData uri="http://schemas.microsoft.com/office/word/2010/wordprocessingGroup">
                          <wpg:wgp>
                            <wpg:cNvGrpSpPr/>
                            <wpg:grpSpPr>
                              <a:xfrm>
                                <a:off x="0" y="0"/>
                                <a:ext cx="2061210" cy="8382"/>
                                <a:chOff x="0" y="0"/>
                                <a:chExt cx="2061210" cy="8382"/>
                              </a:xfrm>
                            </wpg:grpSpPr>
                            <wps:wsp>
                              <wps:cNvPr id="11406" name="Shape 11406"/>
                              <wps:cNvSpPr/>
                              <wps:spPr>
                                <a:xfrm>
                                  <a:off x="0"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07" name="Shape 11407"/>
                              <wps:cNvSpPr/>
                              <wps:spPr>
                                <a:xfrm>
                                  <a:off x="35814"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08" name="Shape 11408"/>
                              <wps:cNvSpPr/>
                              <wps:spPr>
                                <a:xfrm>
                                  <a:off x="71628"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09" name="Shape 11409"/>
                              <wps:cNvSpPr/>
                              <wps:spPr>
                                <a:xfrm>
                                  <a:off x="107442"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10" name="Shape 11410"/>
                              <wps:cNvSpPr/>
                              <wps:spPr>
                                <a:xfrm>
                                  <a:off x="143256"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11" name="Shape 11411"/>
                              <wps:cNvSpPr/>
                              <wps:spPr>
                                <a:xfrm>
                                  <a:off x="179070"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12" name="Shape 11412"/>
                              <wps:cNvSpPr/>
                              <wps:spPr>
                                <a:xfrm>
                                  <a:off x="214884"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13" name="Shape 11413"/>
                              <wps:cNvSpPr/>
                              <wps:spPr>
                                <a:xfrm>
                                  <a:off x="250698"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14" name="Shape 11414"/>
                              <wps:cNvSpPr/>
                              <wps:spPr>
                                <a:xfrm>
                                  <a:off x="286512"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15" name="Shape 11415"/>
                              <wps:cNvSpPr/>
                              <wps:spPr>
                                <a:xfrm>
                                  <a:off x="323088"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16" name="Shape 11416"/>
                              <wps:cNvSpPr/>
                              <wps:spPr>
                                <a:xfrm>
                                  <a:off x="358902"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17" name="Shape 11417"/>
                              <wps:cNvSpPr/>
                              <wps:spPr>
                                <a:xfrm>
                                  <a:off x="394716"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18" name="Shape 11418"/>
                              <wps:cNvSpPr/>
                              <wps:spPr>
                                <a:xfrm>
                                  <a:off x="430530"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19" name="Shape 11419"/>
                              <wps:cNvSpPr/>
                              <wps:spPr>
                                <a:xfrm>
                                  <a:off x="466344"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20" name="Shape 11420"/>
                              <wps:cNvSpPr/>
                              <wps:spPr>
                                <a:xfrm>
                                  <a:off x="502158"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21" name="Shape 11421"/>
                              <wps:cNvSpPr/>
                              <wps:spPr>
                                <a:xfrm>
                                  <a:off x="537972"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22" name="Shape 11422"/>
                              <wps:cNvSpPr/>
                              <wps:spPr>
                                <a:xfrm>
                                  <a:off x="573786"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23" name="Shape 11423"/>
                              <wps:cNvSpPr/>
                              <wps:spPr>
                                <a:xfrm>
                                  <a:off x="609600"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24" name="Shape 11424"/>
                              <wps:cNvSpPr/>
                              <wps:spPr>
                                <a:xfrm>
                                  <a:off x="645414"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25" name="Shape 11425"/>
                              <wps:cNvSpPr/>
                              <wps:spPr>
                                <a:xfrm>
                                  <a:off x="681228"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26" name="Shape 11426"/>
                              <wps:cNvSpPr/>
                              <wps:spPr>
                                <a:xfrm>
                                  <a:off x="717042"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27" name="Shape 11427"/>
                              <wps:cNvSpPr/>
                              <wps:spPr>
                                <a:xfrm>
                                  <a:off x="752856"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28" name="Shape 11428"/>
                              <wps:cNvSpPr/>
                              <wps:spPr>
                                <a:xfrm>
                                  <a:off x="788670"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29" name="Shape 11429"/>
                              <wps:cNvSpPr/>
                              <wps:spPr>
                                <a:xfrm>
                                  <a:off x="824484"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30" name="Shape 11430"/>
                              <wps:cNvSpPr/>
                              <wps:spPr>
                                <a:xfrm>
                                  <a:off x="860298"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31" name="Shape 11431"/>
                              <wps:cNvSpPr/>
                              <wps:spPr>
                                <a:xfrm>
                                  <a:off x="896112"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32" name="Shape 11432"/>
                              <wps:cNvSpPr/>
                              <wps:spPr>
                                <a:xfrm>
                                  <a:off x="931926"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33" name="Shape 11433"/>
                              <wps:cNvSpPr/>
                              <wps:spPr>
                                <a:xfrm>
                                  <a:off x="967740"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34" name="Shape 11434"/>
                              <wps:cNvSpPr/>
                              <wps:spPr>
                                <a:xfrm>
                                  <a:off x="1003554"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35" name="Shape 11435"/>
                              <wps:cNvSpPr/>
                              <wps:spPr>
                                <a:xfrm>
                                  <a:off x="1039368"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36" name="Shape 11436"/>
                              <wps:cNvSpPr/>
                              <wps:spPr>
                                <a:xfrm>
                                  <a:off x="1075182"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37" name="Shape 11437"/>
                              <wps:cNvSpPr/>
                              <wps:spPr>
                                <a:xfrm>
                                  <a:off x="1110996"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38" name="Shape 11438"/>
                              <wps:cNvSpPr/>
                              <wps:spPr>
                                <a:xfrm>
                                  <a:off x="1146810"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39" name="Shape 11439"/>
                              <wps:cNvSpPr/>
                              <wps:spPr>
                                <a:xfrm>
                                  <a:off x="1183386"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40" name="Shape 11440"/>
                              <wps:cNvSpPr/>
                              <wps:spPr>
                                <a:xfrm>
                                  <a:off x="1219200"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41" name="Shape 11441"/>
                              <wps:cNvSpPr/>
                              <wps:spPr>
                                <a:xfrm>
                                  <a:off x="1255014"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42" name="Shape 11442"/>
                              <wps:cNvSpPr/>
                              <wps:spPr>
                                <a:xfrm>
                                  <a:off x="1290828"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43" name="Shape 11443"/>
                              <wps:cNvSpPr/>
                              <wps:spPr>
                                <a:xfrm>
                                  <a:off x="1326642"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44" name="Shape 11444"/>
                              <wps:cNvSpPr/>
                              <wps:spPr>
                                <a:xfrm>
                                  <a:off x="1362456"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45" name="Shape 11445"/>
                              <wps:cNvSpPr/>
                              <wps:spPr>
                                <a:xfrm>
                                  <a:off x="1398270"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46" name="Shape 11446"/>
                              <wps:cNvSpPr/>
                              <wps:spPr>
                                <a:xfrm>
                                  <a:off x="1434084"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47" name="Shape 11447"/>
                              <wps:cNvSpPr/>
                              <wps:spPr>
                                <a:xfrm>
                                  <a:off x="1469898"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48" name="Shape 11448"/>
                              <wps:cNvSpPr/>
                              <wps:spPr>
                                <a:xfrm>
                                  <a:off x="1505712"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49" name="Shape 11449"/>
                              <wps:cNvSpPr/>
                              <wps:spPr>
                                <a:xfrm>
                                  <a:off x="1541526"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50" name="Shape 11450"/>
                              <wps:cNvSpPr/>
                              <wps:spPr>
                                <a:xfrm>
                                  <a:off x="1577340"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51" name="Shape 11451"/>
                              <wps:cNvSpPr/>
                              <wps:spPr>
                                <a:xfrm>
                                  <a:off x="1613154"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52" name="Shape 11452"/>
                              <wps:cNvSpPr/>
                              <wps:spPr>
                                <a:xfrm>
                                  <a:off x="1648968"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53" name="Shape 11453"/>
                              <wps:cNvSpPr/>
                              <wps:spPr>
                                <a:xfrm>
                                  <a:off x="1684782"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54" name="Shape 11454"/>
                              <wps:cNvSpPr/>
                              <wps:spPr>
                                <a:xfrm>
                                  <a:off x="1720596"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55" name="Shape 11455"/>
                              <wps:cNvSpPr/>
                              <wps:spPr>
                                <a:xfrm>
                                  <a:off x="1756410"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56" name="Shape 11456"/>
                              <wps:cNvSpPr/>
                              <wps:spPr>
                                <a:xfrm>
                                  <a:off x="1792224"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57" name="Shape 11457"/>
                              <wps:cNvSpPr/>
                              <wps:spPr>
                                <a:xfrm>
                                  <a:off x="1828038"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58" name="Shape 11458"/>
                              <wps:cNvSpPr/>
                              <wps:spPr>
                                <a:xfrm>
                                  <a:off x="1863852"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59" name="Shape 11459"/>
                              <wps:cNvSpPr/>
                              <wps:spPr>
                                <a:xfrm>
                                  <a:off x="1899666"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60" name="Shape 11460"/>
                              <wps:cNvSpPr/>
                              <wps:spPr>
                                <a:xfrm>
                                  <a:off x="1935480"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61" name="Shape 11461"/>
                              <wps:cNvSpPr/>
                              <wps:spPr>
                                <a:xfrm>
                                  <a:off x="1971294"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62" name="Shape 11462"/>
                              <wps:cNvSpPr/>
                              <wps:spPr>
                                <a:xfrm>
                                  <a:off x="2007108"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463" name="Shape 11463"/>
                              <wps:cNvSpPr/>
                              <wps:spPr>
                                <a:xfrm>
                                  <a:off x="2043684"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g:wgp>
                        </a:graphicData>
                      </a:graphic>
                    </wp:inline>
                  </w:drawing>
                </mc:Choice>
                <mc:Fallback xmlns:a="http://schemas.openxmlformats.org/drawingml/2006/main">
                  <w:pict>
                    <v:group id="Group 9978" style="width:162.3pt;height:0.660004pt;mso-position-horizontal-relative:char;mso-position-vertical-relative:line" coordsize="20612,83">
                      <v:shape id="Shape 11464" style="position:absolute;width:182;height:91;left:0;top:0;" coordsize="18288,9144" path="m0,0l18288,0l18288,9144l0,9144l0,0">
                        <v:stroke weight="0pt" endcap="flat" joinstyle="miter" miterlimit="10" on="false" color="#000000" opacity="0"/>
                        <v:fill on="true" color="#a6a6a6"/>
                      </v:shape>
                      <v:shape id="Shape 11465" style="position:absolute;width:182;height:91;left:358;top:0;" coordsize="18288,9144" path="m0,0l18288,0l18288,9144l0,9144l0,0">
                        <v:stroke weight="0pt" endcap="flat" joinstyle="miter" miterlimit="10" on="false" color="#000000" opacity="0"/>
                        <v:fill on="true" color="#a6a6a6"/>
                      </v:shape>
                      <v:shape id="Shape 11466" style="position:absolute;width:182;height:91;left:716;top:0;" coordsize="18288,9144" path="m0,0l18288,0l18288,9144l0,9144l0,0">
                        <v:stroke weight="0pt" endcap="flat" joinstyle="miter" miterlimit="10" on="false" color="#000000" opacity="0"/>
                        <v:fill on="true" color="#a6a6a6"/>
                      </v:shape>
                      <v:shape id="Shape 11467" style="position:absolute;width:182;height:91;left:1074;top:0;" coordsize="18288,9144" path="m0,0l18288,0l18288,9144l0,9144l0,0">
                        <v:stroke weight="0pt" endcap="flat" joinstyle="miter" miterlimit="10" on="false" color="#000000" opacity="0"/>
                        <v:fill on="true" color="#a6a6a6"/>
                      </v:shape>
                      <v:shape id="Shape 11468" style="position:absolute;width:182;height:91;left:1432;top:0;" coordsize="18288,9144" path="m0,0l18288,0l18288,9144l0,9144l0,0">
                        <v:stroke weight="0pt" endcap="flat" joinstyle="miter" miterlimit="10" on="false" color="#000000" opacity="0"/>
                        <v:fill on="true" color="#a6a6a6"/>
                      </v:shape>
                      <v:shape id="Shape 11469" style="position:absolute;width:182;height:91;left:1790;top:0;" coordsize="18288,9144" path="m0,0l18288,0l18288,9144l0,9144l0,0">
                        <v:stroke weight="0pt" endcap="flat" joinstyle="miter" miterlimit="10" on="false" color="#000000" opacity="0"/>
                        <v:fill on="true" color="#a6a6a6"/>
                      </v:shape>
                      <v:shape id="Shape 11470" style="position:absolute;width:182;height:91;left:2148;top:0;" coordsize="18288,9144" path="m0,0l18288,0l18288,9144l0,9144l0,0">
                        <v:stroke weight="0pt" endcap="flat" joinstyle="miter" miterlimit="10" on="false" color="#000000" opacity="0"/>
                        <v:fill on="true" color="#a6a6a6"/>
                      </v:shape>
                      <v:shape id="Shape 11471" style="position:absolute;width:182;height:91;left:2506;top:0;" coordsize="18288,9144" path="m0,0l18288,0l18288,9144l0,9144l0,0">
                        <v:stroke weight="0pt" endcap="flat" joinstyle="miter" miterlimit="10" on="false" color="#000000" opacity="0"/>
                        <v:fill on="true" color="#a6a6a6"/>
                      </v:shape>
                      <v:shape id="Shape 11472" style="position:absolute;width:182;height:91;left:2865;top:0;" coordsize="18288,9144" path="m0,0l18288,0l18288,9144l0,9144l0,0">
                        <v:stroke weight="0pt" endcap="flat" joinstyle="miter" miterlimit="10" on="false" color="#000000" opacity="0"/>
                        <v:fill on="true" color="#a6a6a6"/>
                      </v:shape>
                      <v:shape id="Shape 11473" style="position:absolute;width:175;height:91;left:3230;top:0;" coordsize="17526,9144" path="m0,0l17526,0l17526,9144l0,9144l0,0">
                        <v:stroke weight="0pt" endcap="flat" joinstyle="miter" miterlimit="10" on="false" color="#000000" opacity="0"/>
                        <v:fill on="true" color="#a6a6a6"/>
                      </v:shape>
                      <v:shape id="Shape 11474" style="position:absolute;width:175;height:91;left:3589;top:0;" coordsize="17526,9144" path="m0,0l17526,0l17526,9144l0,9144l0,0">
                        <v:stroke weight="0pt" endcap="flat" joinstyle="miter" miterlimit="10" on="false" color="#000000" opacity="0"/>
                        <v:fill on="true" color="#a6a6a6"/>
                      </v:shape>
                      <v:shape id="Shape 11475" style="position:absolute;width:175;height:91;left:3947;top:0;" coordsize="17526,9144" path="m0,0l17526,0l17526,9144l0,9144l0,0">
                        <v:stroke weight="0pt" endcap="flat" joinstyle="miter" miterlimit="10" on="false" color="#000000" opacity="0"/>
                        <v:fill on="true" color="#a6a6a6"/>
                      </v:shape>
                      <v:shape id="Shape 11476" style="position:absolute;width:175;height:91;left:4305;top:0;" coordsize="17526,9144" path="m0,0l17526,0l17526,9144l0,9144l0,0">
                        <v:stroke weight="0pt" endcap="flat" joinstyle="miter" miterlimit="10" on="false" color="#000000" opacity="0"/>
                        <v:fill on="true" color="#a6a6a6"/>
                      </v:shape>
                      <v:shape id="Shape 11477" style="position:absolute;width:175;height:91;left:4663;top:0;" coordsize="17526,9144" path="m0,0l17526,0l17526,9144l0,9144l0,0">
                        <v:stroke weight="0pt" endcap="flat" joinstyle="miter" miterlimit="10" on="false" color="#000000" opacity="0"/>
                        <v:fill on="true" color="#a6a6a6"/>
                      </v:shape>
                      <v:shape id="Shape 11478" style="position:absolute;width:175;height:91;left:5021;top:0;" coordsize="17526,9144" path="m0,0l17526,0l17526,9144l0,9144l0,0">
                        <v:stroke weight="0pt" endcap="flat" joinstyle="miter" miterlimit="10" on="false" color="#000000" opacity="0"/>
                        <v:fill on="true" color="#a6a6a6"/>
                      </v:shape>
                      <v:shape id="Shape 11479" style="position:absolute;width:175;height:91;left:5379;top:0;" coordsize="17526,9144" path="m0,0l17526,0l17526,9144l0,9144l0,0">
                        <v:stroke weight="0pt" endcap="flat" joinstyle="miter" miterlimit="10" on="false" color="#000000" opacity="0"/>
                        <v:fill on="true" color="#a6a6a6"/>
                      </v:shape>
                      <v:shape id="Shape 11480" style="position:absolute;width:175;height:91;left:5737;top:0;" coordsize="17526,9144" path="m0,0l17526,0l17526,9144l0,9144l0,0">
                        <v:stroke weight="0pt" endcap="flat" joinstyle="miter" miterlimit="10" on="false" color="#000000" opacity="0"/>
                        <v:fill on="true" color="#a6a6a6"/>
                      </v:shape>
                      <v:shape id="Shape 11481" style="position:absolute;width:175;height:91;left:6096;top:0;" coordsize="17526,9144" path="m0,0l17526,0l17526,9144l0,9144l0,0">
                        <v:stroke weight="0pt" endcap="flat" joinstyle="miter" miterlimit="10" on="false" color="#000000" opacity="0"/>
                        <v:fill on="true" color="#a6a6a6"/>
                      </v:shape>
                      <v:shape id="Shape 11482" style="position:absolute;width:175;height:91;left:6454;top:0;" coordsize="17526,9144" path="m0,0l17526,0l17526,9144l0,9144l0,0">
                        <v:stroke weight="0pt" endcap="flat" joinstyle="miter" miterlimit="10" on="false" color="#000000" opacity="0"/>
                        <v:fill on="true" color="#a6a6a6"/>
                      </v:shape>
                      <v:shape id="Shape 11483" style="position:absolute;width:175;height:91;left:6812;top:0;" coordsize="17526,9144" path="m0,0l17526,0l17526,9144l0,9144l0,0">
                        <v:stroke weight="0pt" endcap="flat" joinstyle="miter" miterlimit="10" on="false" color="#000000" opacity="0"/>
                        <v:fill on="true" color="#a6a6a6"/>
                      </v:shape>
                      <v:shape id="Shape 11484" style="position:absolute;width:175;height:91;left:7170;top:0;" coordsize="17526,9144" path="m0,0l17526,0l17526,9144l0,9144l0,0">
                        <v:stroke weight="0pt" endcap="flat" joinstyle="miter" miterlimit="10" on="false" color="#000000" opacity="0"/>
                        <v:fill on="true" color="#a6a6a6"/>
                      </v:shape>
                      <v:shape id="Shape 11485" style="position:absolute;width:182;height:91;left:7528;top:0;" coordsize="18288,9144" path="m0,0l18288,0l18288,9144l0,9144l0,0">
                        <v:stroke weight="0pt" endcap="flat" joinstyle="miter" miterlimit="10" on="false" color="#000000" opacity="0"/>
                        <v:fill on="true" color="#a6a6a6"/>
                      </v:shape>
                      <v:shape id="Shape 11486" style="position:absolute;width:182;height:91;left:7886;top:0;" coordsize="18288,9144" path="m0,0l18288,0l18288,9144l0,9144l0,0">
                        <v:stroke weight="0pt" endcap="flat" joinstyle="miter" miterlimit="10" on="false" color="#000000" opacity="0"/>
                        <v:fill on="true" color="#a6a6a6"/>
                      </v:shape>
                      <v:shape id="Shape 11487" style="position:absolute;width:182;height:91;left:8244;top:0;" coordsize="18288,9144" path="m0,0l18288,0l18288,9144l0,9144l0,0">
                        <v:stroke weight="0pt" endcap="flat" joinstyle="miter" miterlimit="10" on="false" color="#000000" opacity="0"/>
                        <v:fill on="true" color="#a6a6a6"/>
                      </v:shape>
                      <v:shape id="Shape 11488" style="position:absolute;width:182;height:91;left:8602;top:0;" coordsize="18288,9144" path="m0,0l18288,0l18288,9144l0,9144l0,0">
                        <v:stroke weight="0pt" endcap="flat" joinstyle="miter" miterlimit="10" on="false" color="#000000" opacity="0"/>
                        <v:fill on="true" color="#a6a6a6"/>
                      </v:shape>
                      <v:shape id="Shape 11489" style="position:absolute;width:182;height:91;left:8961;top:0;" coordsize="18288,9144" path="m0,0l18288,0l18288,9144l0,9144l0,0">
                        <v:stroke weight="0pt" endcap="flat" joinstyle="miter" miterlimit="10" on="false" color="#000000" opacity="0"/>
                        <v:fill on="true" color="#a6a6a6"/>
                      </v:shape>
                      <v:shape id="Shape 11490" style="position:absolute;width:182;height:91;left:9319;top:0;" coordsize="18288,9144" path="m0,0l18288,0l18288,9144l0,9144l0,0">
                        <v:stroke weight="0pt" endcap="flat" joinstyle="miter" miterlimit="10" on="false" color="#000000" opacity="0"/>
                        <v:fill on="true" color="#a6a6a6"/>
                      </v:shape>
                      <v:shape id="Shape 11491" style="position:absolute;width:182;height:91;left:9677;top:0;" coordsize="18288,9144" path="m0,0l18288,0l18288,9144l0,9144l0,0">
                        <v:stroke weight="0pt" endcap="flat" joinstyle="miter" miterlimit="10" on="false" color="#000000" opacity="0"/>
                        <v:fill on="true" color="#a6a6a6"/>
                      </v:shape>
                      <v:shape id="Shape 11492" style="position:absolute;width:182;height:91;left:10035;top:0;" coordsize="18288,9144" path="m0,0l18288,0l18288,9144l0,9144l0,0">
                        <v:stroke weight="0pt" endcap="flat" joinstyle="miter" miterlimit="10" on="false" color="#000000" opacity="0"/>
                        <v:fill on="true" color="#a6a6a6"/>
                      </v:shape>
                      <v:shape id="Shape 11493" style="position:absolute;width:182;height:91;left:10393;top:0;" coordsize="18288,9144" path="m0,0l18288,0l18288,9144l0,9144l0,0">
                        <v:stroke weight="0pt" endcap="flat" joinstyle="miter" miterlimit="10" on="false" color="#000000" opacity="0"/>
                        <v:fill on="true" color="#a6a6a6"/>
                      </v:shape>
                      <v:shape id="Shape 11494" style="position:absolute;width:182;height:91;left:10751;top:0;" coordsize="18288,9144" path="m0,0l18288,0l18288,9144l0,9144l0,0">
                        <v:stroke weight="0pt" endcap="flat" joinstyle="miter" miterlimit="10" on="false" color="#000000" opacity="0"/>
                        <v:fill on="true" color="#a6a6a6"/>
                      </v:shape>
                      <v:shape id="Shape 11495" style="position:absolute;width:182;height:91;left:11109;top:0;" coordsize="18288,9144" path="m0,0l18288,0l18288,9144l0,9144l0,0">
                        <v:stroke weight="0pt" endcap="flat" joinstyle="miter" miterlimit="10" on="false" color="#000000" opacity="0"/>
                        <v:fill on="true" color="#a6a6a6"/>
                      </v:shape>
                      <v:shape id="Shape 11496" style="position:absolute;width:182;height:91;left:11468;top:0;" coordsize="18288,9144" path="m0,0l18288,0l18288,9144l0,9144l0,0">
                        <v:stroke weight="0pt" endcap="flat" joinstyle="miter" miterlimit="10" on="false" color="#000000" opacity="0"/>
                        <v:fill on="true" color="#a6a6a6"/>
                      </v:shape>
                      <v:shape id="Shape 11497" style="position:absolute;width:175;height:91;left:11833;top:0;" coordsize="17526,9144" path="m0,0l17526,0l17526,9144l0,9144l0,0">
                        <v:stroke weight="0pt" endcap="flat" joinstyle="miter" miterlimit="10" on="false" color="#000000" opacity="0"/>
                        <v:fill on="true" color="#a6a6a6"/>
                      </v:shape>
                      <v:shape id="Shape 11498" style="position:absolute;width:175;height:91;left:12192;top:0;" coordsize="17526,9144" path="m0,0l17526,0l17526,9144l0,9144l0,0">
                        <v:stroke weight="0pt" endcap="flat" joinstyle="miter" miterlimit="10" on="false" color="#000000" opacity="0"/>
                        <v:fill on="true" color="#a6a6a6"/>
                      </v:shape>
                      <v:shape id="Shape 11499" style="position:absolute;width:175;height:91;left:12550;top:0;" coordsize="17526,9144" path="m0,0l17526,0l17526,9144l0,9144l0,0">
                        <v:stroke weight="0pt" endcap="flat" joinstyle="miter" miterlimit="10" on="false" color="#000000" opacity="0"/>
                        <v:fill on="true" color="#a6a6a6"/>
                      </v:shape>
                      <v:shape id="Shape 11500" style="position:absolute;width:175;height:91;left:12908;top:0;" coordsize="17526,9144" path="m0,0l17526,0l17526,9144l0,9144l0,0">
                        <v:stroke weight="0pt" endcap="flat" joinstyle="miter" miterlimit="10" on="false" color="#000000" opacity="0"/>
                        <v:fill on="true" color="#a6a6a6"/>
                      </v:shape>
                      <v:shape id="Shape 11501" style="position:absolute;width:175;height:91;left:13266;top:0;" coordsize="17526,9144" path="m0,0l17526,0l17526,9144l0,9144l0,0">
                        <v:stroke weight="0pt" endcap="flat" joinstyle="miter" miterlimit="10" on="false" color="#000000" opacity="0"/>
                        <v:fill on="true" color="#a6a6a6"/>
                      </v:shape>
                      <v:shape id="Shape 11502" style="position:absolute;width:175;height:91;left:13624;top:0;" coordsize="17526,9144" path="m0,0l17526,0l17526,9144l0,9144l0,0">
                        <v:stroke weight="0pt" endcap="flat" joinstyle="miter" miterlimit="10" on="false" color="#000000" opacity="0"/>
                        <v:fill on="true" color="#a6a6a6"/>
                      </v:shape>
                      <v:shape id="Shape 11503" style="position:absolute;width:175;height:91;left:13982;top:0;" coordsize="17526,9144" path="m0,0l17526,0l17526,9144l0,9144l0,0">
                        <v:stroke weight="0pt" endcap="flat" joinstyle="miter" miterlimit="10" on="false" color="#000000" opacity="0"/>
                        <v:fill on="true" color="#a6a6a6"/>
                      </v:shape>
                      <v:shape id="Shape 11504" style="position:absolute;width:175;height:91;left:14340;top:0;" coordsize="17526,9144" path="m0,0l17526,0l17526,9144l0,9144l0,0">
                        <v:stroke weight="0pt" endcap="flat" joinstyle="miter" miterlimit="10" on="false" color="#000000" opacity="0"/>
                        <v:fill on="true" color="#a6a6a6"/>
                      </v:shape>
                      <v:shape id="Shape 11505" style="position:absolute;width:175;height:91;left:14698;top:0;" coordsize="17526,9144" path="m0,0l17526,0l17526,9144l0,9144l0,0">
                        <v:stroke weight="0pt" endcap="flat" joinstyle="miter" miterlimit="10" on="false" color="#000000" opacity="0"/>
                        <v:fill on="true" color="#a6a6a6"/>
                      </v:shape>
                      <v:shape id="Shape 11506" style="position:absolute;width:175;height:91;left:15057;top:0;" coordsize="17526,9144" path="m0,0l17526,0l17526,9144l0,9144l0,0">
                        <v:stroke weight="0pt" endcap="flat" joinstyle="miter" miterlimit="10" on="false" color="#000000" opacity="0"/>
                        <v:fill on="true" color="#a6a6a6"/>
                      </v:shape>
                      <v:shape id="Shape 11507" style="position:absolute;width:175;height:91;left:15415;top:0;" coordsize="17526,9144" path="m0,0l17526,0l17526,9144l0,9144l0,0">
                        <v:stroke weight="0pt" endcap="flat" joinstyle="miter" miterlimit="10" on="false" color="#000000" opacity="0"/>
                        <v:fill on="true" color="#a6a6a6"/>
                      </v:shape>
                      <v:shape id="Shape 11508" style="position:absolute;width:175;height:91;left:15773;top:0;" coordsize="17526,9144" path="m0,0l17526,0l17526,9144l0,9144l0,0">
                        <v:stroke weight="0pt" endcap="flat" joinstyle="miter" miterlimit="10" on="false" color="#000000" opacity="0"/>
                        <v:fill on="true" color="#a6a6a6"/>
                      </v:shape>
                      <v:shape id="Shape 11509" style="position:absolute;width:182;height:91;left:16131;top:0;" coordsize="18288,9144" path="m0,0l18288,0l18288,9144l0,9144l0,0">
                        <v:stroke weight="0pt" endcap="flat" joinstyle="miter" miterlimit="10" on="false" color="#000000" opacity="0"/>
                        <v:fill on="true" color="#a6a6a6"/>
                      </v:shape>
                      <v:shape id="Shape 11510" style="position:absolute;width:182;height:91;left:16489;top:0;" coordsize="18288,9144" path="m0,0l18288,0l18288,9144l0,9144l0,0">
                        <v:stroke weight="0pt" endcap="flat" joinstyle="miter" miterlimit="10" on="false" color="#000000" opacity="0"/>
                        <v:fill on="true" color="#a6a6a6"/>
                      </v:shape>
                      <v:shape id="Shape 11511" style="position:absolute;width:182;height:91;left:16847;top:0;" coordsize="18288,9144" path="m0,0l18288,0l18288,9144l0,9144l0,0">
                        <v:stroke weight="0pt" endcap="flat" joinstyle="miter" miterlimit="10" on="false" color="#000000" opacity="0"/>
                        <v:fill on="true" color="#a6a6a6"/>
                      </v:shape>
                      <v:shape id="Shape 11512" style="position:absolute;width:182;height:91;left:17205;top:0;" coordsize="18288,9144" path="m0,0l18288,0l18288,9144l0,9144l0,0">
                        <v:stroke weight="0pt" endcap="flat" joinstyle="miter" miterlimit="10" on="false" color="#000000" opacity="0"/>
                        <v:fill on="true" color="#a6a6a6"/>
                      </v:shape>
                      <v:shape id="Shape 11513" style="position:absolute;width:182;height:91;left:17564;top:0;" coordsize="18288,9144" path="m0,0l18288,0l18288,9144l0,9144l0,0">
                        <v:stroke weight="0pt" endcap="flat" joinstyle="miter" miterlimit="10" on="false" color="#000000" opacity="0"/>
                        <v:fill on="true" color="#a6a6a6"/>
                      </v:shape>
                      <v:shape id="Shape 11514" style="position:absolute;width:182;height:91;left:17922;top:0;" coordsize="18288,9144" path="m0,0l18288,0l18288,9144l0,9144l0,0">
                        <v:stroke weight="0pt" endcap="flat" joinstyle="miter" miterlimit="10" on="false" color="#000000" opacity="0"/>
                        <v:fill on="true" color="#a6a6a6"/>
                      </v:shape>
                      <v:shape id="Shape 11515" style="position:absolute;width:182;height:91;left:18280;top:0;" coordsize="18288,9144" path="m0,0l18288,0l18288,9144l0,9144l0,0">
                        <v:stroke weight="0pt" endcap="flat" joinstyle="miter" miterlimit="10" on="false" color="#000000" opacity="0"/>
                        <v:fill on="true" color="#a6a6a6"/>
                      </v:shape>
                      <v:shape id="Shape 11516" style="position:absolute;width:182;height:91;left:18638;top:0;" coordsize="18288,9144" path="m0,0l18288,0l18288,9144l0,9144l0,0">
                        <v:stroke weight="0pt" endcap="flat" joinstyle="miter" miterlimit="10" on="false" color="#000000" opacity="0"/>
                        <v:fill on="true" color="#a6a6a6"/>
                      </v:shape>
                      <v:shape id="Shape 11517" style="position:absolute;width:182;height:91;left:18996;top:0;" coordsize="18288,9144" path="m0,0l18288,0l18288,9144l0,9144l0,0">
                        <v:stroke weight="0pt" endcap="flat" joinstyle="miter" miterlimit="10" on="false" color="#000000" opacity="0"/>
                        <v:fill on="true" color="#a6a6a6"/>
                      </v:shape>
                      <v:shape id="Shape 11518" style="position:absolute;width:182;height:91;left:19354;top:0;" coordsize="18288,9144" path="m0,0l18288,0l18288,9144l0,9144l0,0">
                        <v:stroke weight="0pt" endcap="flat" joinstyle="miter" miterlimit="10" on="false" color="#000000" opacity="0"/>
                        <v:fill on="true" color="#a6a6a6"/>
                      </v:shape>
                      <v:shape id="Shape 11519" style="position:absolute;width:182;height:91;left:19712;top:0;" coordsize="18288,9144" path="m0,0l18288,0l18288,9144l0,9144l0,0">
                        <v:stroke weight="0pt" endcap="flat" joinstyle="miter" miterlimit="10" on="false" color="#000000" opacity="0"/>
                        <v:fill on="true" color="#a6a6a6"/>
                      </v:shape>
                      <v:shape id="Shape 11520" style="position:absolute;width:182;height:91;left:20071;top:0;" coordsize="18288,9144" path="m0,0l18288,0l18288,9144l0,9144l0,0">
                        <v:stroke weight="0pt" endcap="flat" joinstyle="miter" miterlimit="10" on="false" color="#000000" opacity="0"/>
                        <v:fill on="true" color="#a6a6a6"/>
                      </v:shape>
                      <v:shape id="Shape 11521" style="position:absolute;width:175;height:91;left:20436;top:0;" coordsize="17526,9144" path="m0,0l17526,0l17526,9144l0,9144l0,0">
                        <v:stroke weight="0pt" endcap="flat" joinstyle="miter" miterlimit="10" on="false" color="#000000" opacity="0"/>
                        <v:fill on="true" color="#a6a6a6"/>
                      </v:shape>
                    </v:group>
                  </w:pict>
                </mc:Fallback>
              </mc:AlternateContent>
            </w:r>
            <w:r w:rsidRPr="009748D3">
              <w:rPr>
                <w:rFonts w:ascii="IBM Plex Sans" w:hAnsi="IBM Plex Sans"/>
                <w:sz w:val="20"/>
                <w:szCs w:val="20"/>
              </w:rPr>
              <w:tab/>
              <w:t xml:space="preserve"> </w:t>
            </w:r>
          </w:p>
        </w:tc>
      </w:tr>
      <w:tr w:rsidR="00F033A5" w:rsidRPr="009748D3">
        <w:trPr>
          <w:trHeight w:val="758"/>
        </w:trPr>
        <w:tc>
          <w:tcPr>
            <w:tcW w:w="1543" w:type="dxa"/>
            <w:tcBorders>
              <w:top w:val="nil"/>
              <w:left w:val="nil"/>
              <w:bottom w:val="nil"/>
              <w:right w:val="nil"/>
            </w:tcBorders>
          </w:tcPr>
          <w:p w:rsidR="00F033A5" w:rsidRPr="009748D3" w:rsidRDefault="009E50C5" w:rsidP="00EF699B">
            <w:pPr>
              <w:spacing w:after="0" w:line="259" w:lineRule="auto"/>
              <w:ind w:left="0" w:right="0"/>
              <w:jc w:val="left"/>
              <w:rPr>
                <w:rFonts w:ascii="IBM Plex Sans" w:hAnsi="IBM Plex Sans"/>
                <w:sz w:val="20"/>
                <w:szCs w:val="20"/>
              </w:rPr>
            </w:pPr>
            <w:r w:rsidRPr="009748D3">
              <w:rPr>
                <w:rFonts w:ascii="IBM Plex Sans" w:hAnsi="IBM Plex Sans"/>
                <w:sz w:val="20"/>
                <w:szCs w:val="20"/>
              </w:rPr>
              <w:t xml:space="preserve">Title: </w:t>
            </w:r>
          </w:p>
          <w:p w:rsidR="00F033A5" w:rsidRPr="009748D3" w:rsidRDefault="009E50C5" w:rsidP="00EF699B">
            <w:pPr>
              <w:spacing w:after="9" w:line="259" w:lineRule="auto"/>
              <w:ind w:left="0" w:right="0"/>
              <w:jc w:val="left"/>
              <w:rPr>
                <w:rFonts w:ascii="IBM Plex Sans" w:hAnsi="IBM Plex Sans"/>
                <w:sz w:val="20"/>
                <w:szCs w:val="20"/>
              </w:rPr>
            </w:pPr>
            <w:r w:rsidRPr="009748D3">
              <w:rPr>
                <w:rFonts w:ascii="IBM Plex Sans" w:hAnsi="IBM Plex Sans"/>
                <w:sz w:val="20"/>
                <w:szCs w:val="20"/>
              </w:rPr>
              <w:t xml:space="preserve"> </w:t>
            </w:r>
          </w:p>
          <w:p w:rsidR="00F033A5" w:rsidRPr="009748D3" w:rsidRDefault="009E50C5" w:rsidP="00EF699B">
            <w:pPr>
              <w:spacing w:after="0" w:line="259" w:lineRule="auto"/>
              <w:ind w:left="0" w:right="0"/>
              <w:jc w:val="left"/>
              <w:rPr>
                <w:rFonts w:ascii="IBM Plex Sans" w:hAnsi="IBM Plex Sans"/>
                <w:sz w:val="20"/>
                <w:szCs w:val="20"/>
              </w:rPr>
            </w:pPr>
            <w:r w:rsidRPr="009748D3">
              <w:rPr>
                <w:rFonts w:ascii="IBM Plex Sans" w:hAnsi="IBM Plex Sans"/>
                <w:sz w:val="20"/>
                <w:szCs w:val="20"/>
              </w:rPr>
              <w:t xml:space="preserve"> </w:t>
            </w:r>
          </w:p>
        </w:tc>
        <w:tc>
          <w:tcPr>
            <w:tcW w:w="3345" w:type="dxa"/>
            <w:tcBorders>
              <w:top w:val="nil"/>
              <w:left w:val="nil"/>
              <w:bottom w:val="nil"/>
              <w:right w:val="nil"/>
            </w:tcBorders>
          </w:tcPr>
          <w:p w:rsidR="00F033A5" w:rsidRPr="009748D3" w:rsidRDefault="009E50C5" w:rsidP="00EF699B">
            <w:pPr>
              <w:tabs>
                <w:tab w:val="right" w:pos="3345"/>
              </w:tabs>
              <w:spacing w:after="0" w:line="259" w:lineRule="auto"/>
              <w:ind w:left="0" w:right="0"/>
              <w:jc w:val="left"/>
              <w:rPr>
                <w:rFonts w:ascii="IBM Plex Sans" w:hAnsi="IBM Plex Sans"/>
                <w:sz w:val="20"/>
                <w:szCs w:val="20"/>
              </w:rPr>
            </w:pPr>
            <w:r w:rsidRPr="009748D3">
              <w:rPr>
                <w:rFonts w:ascii="IBM Plex Sans" w:hAnsi="IBM Plex Sans"/>
                <w:sz w:val="20"/>
                <w:szCs w:val="20"/>
              </w:rPr>
              <w:t xml:space="preserve">  </w:t>
            </w:r>
            <w:r w:rsidRPr="009748D3">
              <w:rPr>
                <w:rFonts w:ascii="IBM Plex Sans" w:eastAsia="Calibri" w:hAnsi="IBM Plex Sans" w:cs="Calibri"/>
                <w:noProof/>
                <w:sz w:val="20"/>
                <w:szCs w:val="20"/>
              </w:rPr>
              <mc:AlternateContent>
                <mc:Choice Requires="wpg">
                  <w:drawing>
                    <wp:inline distT="0" distB="0" distL="0" distR="0">
                      <wp:extent cx="2061210" cy="8382"/>
                      <wp:effectExtent l="0" t="0" r="0" b="0"/>
                      <wp:docPr id="10256" name="Group 10256"/>
                      <wp:cNvGraphicFramePr/>
                      <a:graphic xmlns:a="http://schemas.openxmlformats.org/drawingml/2006/main">
                        <a:graphicData uri="http://schemas.microsoft.com/office/word/2010/wordprocessingGroup">
                          <wpg:wgp>
                            <wpg:cNvGrpSpPr/>
                            <wpg:grpSpPr>
                              <a:xfrm>
                                <a:off x="0" y="0"/>
                                <a:ext cx="2061210" cy="8382"/>
                                <a:chOff x="0" y="0"/>
                                <a:chExt cx="2061210" cy="8382"/>
                              </a:xfrm>
                            </wpg:grpSpPr>
                            <wps:wsp>
                              <wps:cNvPr id="11522" name="Shape 11522"/>
                              <wps:cNvSpPr/>
                              <wps:spPr>
                                <a:xfrm>
                                  <a:off x="0"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23" name="Shape 11523"/>
                              <wps:cNvSpPr/>
                              <wps:spPr>
                                <a:xfrm>
                                  <a:off x="35814"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24" name="Shape 11524"/>
                              <wps:cNvSpPr/>
                              <wps:spPr>
                                <a:xfrm>
                                  <a:off x="71628"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25" name="Shape 11525"/>
                              <wps:cNvSpPr/>
                              <wps:spPr>
                                <a:xfrm>
                                  <a:off x="107442"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26" name="Shape 11526"/>
                              <wps:cNvSpPr/>
                              <wps:spPr>
                                <a:xfrm>
                                  <a:off x="143256"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27" name="Shape 11527"/>
                              <wps:cNvSpPr/>
                              <wps:spPr>
                                <a:xfrm>
                                  <a:off x="179070"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28" name="Shape 11528"/>
                              <wps:cNvSpPr/>
                              <wps:spPr>
                                <a:xfrm>
                                  <a:off x="214884"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29" name="Shape 11529"/>
                              <wps:cNvSpPr/>
                              <wps:spPr>
                                <a:xfrm>
                                  <a:off x="250698"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30" name="Shape 11530"/>
                              <wps:cNvSpPr/>
                              <wps:spPr>
                                <a:xfrm>
                                  <a:off x="286512"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31" name="Shape 11531"/>
                              <wps:cNvSpPr/>
                              <wps:spPr>
                                <a:xfrm>
                                  <a:off x="323088"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32" name="Shape 11532"/>
                              <wps:cNvSpPr/>
                              <wps:spPr>
                                <a:xfrm>
                                  <a:off x="358902"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33" name="Shape 11533"/>
                              <wps:cNvSpPr/>
                              <wps:spPr>
                                <a:xfrm>
                                  <a:off x="394716"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34" name="Shape 11534"/>
                              <wps:cNvSpPr/>
                              <wps:spPr>
                                <a:xfrm>
                                  <a:off x="430530"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35" name="Shape 11535"/>
                              <wps:cNvSpPr/>
                              <wps:spPr>
                                <a:xfrm>
                                  <a:off x="466344"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36" name="Shape 11536"/>
                              <wps:cNvSpPr/>
                              <wps:spPr>
                                <a:xfrm>
                                  <a:off x="502158"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37" name="Shape 11537"/>
                              <wps:cNvSpPr/>
                              <wps:spPr>
                                <a:xfrm>
                                  <a:off x="537972"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38" name="Shape 11538"/>
                              <wps:cNvSpPr/>
                              <wps:spPr>
                                <a:xfrm>
                                  <a:off x="573786"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39" name="Shape 11539"/>
                              <wps:cNvSpPr/>
                              <wps:spPr>
                                <a:xfrm>
                                  <a:off x="609600"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40" name="Shape 11540"/>
                              <wps:cNvSpPr/>
                              <wps:spPr>
                                <a:xfrm>
                                  <a:off x="645414"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41" name="Shape 11541"/>
                              <wps:cNvSpPr/>
                              <wps:spPr>
                                <a:xfrm>
                                  <a:off x="681228"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42" name="Shape 11542"/>
                              <wps:cNvSpPr/>
                              <wps:spPr>
                                <a:xfrm>
                                  <a:off x="717042"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43" name="Shape 11543"/>
                              <wps:cNvSpPr/>
                              <wps:spPr>
                                <a:xfrm>
                                  <a:off x="752856"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44" name="Shape 11544"/>
                              <wps:cNvSpPr/>
                              <wps:spPr>
                                <a:xfrm>
                                  <a:off x="788670"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45" name="Shape 11545"/>
                              <wps:cNvSpPr/>
                              <wps:spPr>
                                <a:xfrm>
                                  <a:off x="824484"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46" name="Shape 11546"/>
                              <wps:cNvSpPr/>
                              <wps:spPr>
                                <a:xfrm>
                                  <a:off x="860298"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47" name="Shape 11547"/>
                              <wps:cNvSpPr/>
                              <wps:spPr>
                                <a:xfrm>
                                  <a:off x="896112"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48" name="Shape 11548"/>
                              <wps:cNvSpPr/>
                              <wps:spPr>
                                <a:xfrm>
                                  <a:off x="931926"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49" name="Shape 11549"/>
                              <wps:cNvSpPr/>
                              <wps:spPr>
                                <a:xfrm>
                                  <a:off x="967740"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50" name="Shape 11550"/>
                              <wps:cNvSpPr/>
                              <wps:spPr>
                                <a:xfrm>
                                  <a:off x="1003554"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51" name="Shape 11551"/>
                              <wps:cNvSpPr/>
                              <wps:spPr>
                                <a:xfrm>
                                  <a:off x="1039368"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52" name="Shape 11552"/>
                              <wps:cNvSpPr/>
                              <wps:spPr>
                                <a:xfrm>
                                  <a:off x="1075182"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53" name="Shape 11553"/>
                              <wps:cNvSpPr/>
                              <wps:spPr>
                                <a:xfrm>
                                  <a:off x="1110996"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54" name="Shape 11554"/>
                              <wps:cNvSpPr/>
                              <wps:spPr>
                                <a:xfrm>
                                  <a:off x="1146810"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55" name="Shape 11555"/>
                              <wps:cNvSpPr/>
                              <wps:spPr>
                                <a:xfrm>
                                  <a:off x="1183386"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56" name="Shape 11556"/>
                              <wps:cNvSpPr/>
                              <wps:spPr>
                                <a:xfrm>
                                  <a:off x="1219200"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57" name="Shape 11557"/>
                              <wps:cNvSpPr/>
                              <wps:spPr>
                                <a:xfrm>
                                  <a:off x="1255014"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58" name="Shape 11558"/>
                              <wps:cNvSpPr/>
                              <wps:spPr>
                                <a:xfrm>
                                  <a:off x="1290828"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59" name="Shape 11559"/>
                              <wps:cNvSpPr/>
                              <wps:spPr>
                                <a:xfrm>
                                  <a:off x="1326642"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60" name="Shape 11560"/>
                              <wps:cNvSpPr/>
                              <wps:spPr>
                                <a:xfrm>
                                  <a:off x="1362456"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61" name="Shape 11561"/>
                              <wps:cNvSpPr/>
                              <wps:spPr>
                                <a:xfrm>
                                  <a:off x="1398270"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62" name="Shape 11562"/>
                              <wps:cNvSpPr/>
                              <wps:spPr>
                                <a:xfrm>
                                  <a:off x="1434084"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63" name="Shape 11563"/>
                              <wps:cNvSpPr/>
                              <wps:spPr>
                                <a:xfrm>
                                  <a:off x="1469898"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64" name="Shape 11564"/>
                              <wps:cNvSpPr/>
                              <wps:spPr>
                                <a:xfrm>
                                  <a:off x="1505712"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65" name="Shape 11565"/>
                              <wps:cNvSpPr/>
                              <wps:spPr>
                                <a:xfrm>
                                  <a:off x="1541526"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66" name="Shape 11566"/>
                              <wps:cNvSpPr/>
                              <wps:spPr>
                                <a:xfrm>
                                  <a:off x="1577340"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67" name="Shape 11567"/>
                              <wps:cNvSpPr/>
                              <wps:spPr>
                                <a:xfrm>
                                  <a:off x="1613154"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68" name="Shape 11568"/>
                              <wps:cNvSpPr/>
                              <wps:spPr>
                                <a:xfrm>
                                  <a:off x="1648968"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69" name="Shape 11569"/>
                              <wps:cNvSpPr/>
                              <wps:spPr>
                                <a:xfrm>
                                  <a:off x="1684782"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70" name="Shape 11570"/>
                              <wps:cNvSpPr/>
                              <wps:spPr>
                                <a:xfrm>
                                  <a:off x="1720596"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71" name="Shape 11571"/>
                              <wps:cNvSpPr/>
                              <wps:spPr>
                                <a:xfrm>
                                  <a:off x="1756410"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72" name="Shape 11572"/>
                              <wps:cNvSpPr/>
                              <wps:spPr>
                                <a:xfrm>
                                  <a:off x="1792224"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73" name="Shape 11573"/>
                              <wps:cNvSpPr/>
                              <wps:spPr>
                                <a:xfrm>
                                  <a:off x="1828038"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74" name="Shape 11574"/>
                              <wps:cNvSpPr/>
                              <wps:spPr>
                                <a:xfrm>
                                  <a:off x="1863852"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75" name="Shape 11575"/>
                              <wps:cNvSpPr/>
                              <wps:spPr>
                                <a:xfrm>
                                  <a:off x="1899666"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76" name="Shape 11576"/>
                              <wps:cNvSpPr/>
                              <wps:spPr>
                                <a:xfrm>
                                  <a:off x="1935480"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77" name="Shape 11577"/>
                              <wps:cNvSpPr/>
                              <wps:spPr>
                                <a:xfrm>
                                  <a:off x="1971294"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78" name="Shape 11578"/>
                              <wps:cNvSpPr/>
                              <wps:spPr>
                                <a:xfrm>
                                  <a:off x="2007108"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579" name="Shape 11579"/>
                              <wps:cNvSpPr/>
                              <wps:spPr>
                                <a:xfrm>
                                  <a:off x="2043684"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g:wgp>
                        </a:graphicData>
                      </a:graphic>
                    </wp:inline>
                  </w:drawing>
                </mc:Choice>
                <mc:Fallback xmlns:a="http://schemas.openxmlformats.org/drawingml/2006/main">
                  <w:pict>
                    <v:group id="Group 10256" style="width:162.3pt;height:0.660004pt;mso-position-horizontal-relative:char;mso-position-vertical-relative:line" coordsize="20612,83">
                      <v:shape id="Shape 11580" style="position:absolute;width:182;height:91;left:0;top:0;" coordsize="18288,9144" path="m0,0l18288,0l18288,9144l0,9144l0,0">
                        <v:stroke weight="0pt" endcap="flat" joinstyle="miter" miterlimit="10" on="false" color="#000000" opacity="0"/>
                        <v:fill on="true" color="#a6a6a6"/>
                      </v:shape>
                      <v:shape id="Shape 11581" style="position:absolute;width:182;height:91;left:358;top:0;" coordsize="18288,9144" path="m0,0l18288,0l18288,9144l0,9144l0,0">
                        <v:stroke weight="0pt" endcap="flat" joinstyle="miter" miterlimit="10" on="false" color="#000000" opacity="0"/>
                        <v:fill on="true" color="#a6a6a6"/>
                      </v:shape>
                      <v:shape id="Shape 11582" style="position:absolute;width:182;height:91;left:716;top:0;" coordsize="18288,9144" path="m0,0l18288,0l18288,9144l0,9144l0,0">
                        <v:stroke weight="0pt" endcap="flat" joinstyle="miter" miterlimit="10" on="false" color="#000000" opacity="0"/>
                        <v:fill on="true" color="#a6a6a6"/>
                      </v:shape>
                      <v:shape id="Shape 11583" style="position:absolute;width:182;height:91;left:1074;top:0;" coordsize="18288,9144" path="m0,0l18288,0l18288,9144l0,9144l0,0">
                        <v:stroke weight="0pt" endcap="flat" joinstyle="miter" miterlimit="10" on="false" color="#000000" opacity="0"/>
                        <v:fill on="true" color="#a6a6a6"/>
                      </v:shape>
                      <v:shape id="Shape 11584" style="position:absolute;width:182;height:91;left:1432;top:0;" coordsize="18288,9144" path="m0,0l18288,0l18288,9144l0,9144l0,0">
                        <v:stroke weight="0pt" endcap="flat" joinstyle="miter" miterlimit="10" on="false" color="#000000" opacity="0"/>
                        <v:fill on="true" color="#a6a6a6"/>
                      </v:shape>
                      <v:shape id="Shape 11585" style="position:absolute;width:182;height:91;left:1790;top:0;" coordsize="18288,9144" path="m0,0l18288,0l18288,9144l0,9144l0,0">
                        <v:stroke weight="0pt" endcap="flat" joinstyle="miter" miterlimit="10" on="false" color="#000000" opacity="0"/>
                        <v:fill on="true" color="#a6a6a6"/>
                      </v:shape>
                      <v:shape id="Shape 11586" style="position:absolute;width:182;height:91;left:2148;top:0;" coordsize="18288,9144" path="m0,0l18288,0l18288,9144l0,9144l0,0">
                        <v:stroke weight="0pt" endcap="flat" joinstyle="miter" miterlimit="10" on="false" color="#000000" opacity="0"/>
                        <v:fill on="true" color="#a6a6a6"/>
                      </v:shape>
                      <v:shape id="Shape 11587" style="position:absolute;width:182;height:91;left:2506;top:0;" coordsize="18288,9144" path="m0,0l18288,0l18288,9144l0,9144l0,0">
                        <v:stroke weight="0pt" endcap="flat" joinstyle="miter" miterlimit="10" on="false" color="#000000" opacity="0"/>
                        <v:fill on="true" color="#a6a6a6"/>
                      </v:shape>
                      <v:shape id="Shape 11588" style="position:absolute;width:182;height:91;left:2865;top:0;" coordsize="18288,9144" path="m0,0l18288,0l18288,9144l0,9144l0,0">
                        <v:stroke weight="0pt" endcap="flat" joinstyle="miter" miterlimit="10" on="false" color="#000000" opacity="0"/>
                        <v:fill on="true" color="#a6a6a6"/>
                      </v:shape>
                      <v:shape id="Shape 11589" style="position:absolute;width:175;height:91;left:3230;top:0;" coordsize="17526,9144" path="m0,0l17526,0l17526,9144l0,9144l0,0">
                        <v:stroke weight="0pt" endcap="flat" joinstyle="miter" miterlimit="10" on="false" color="#000000" opacity="0"/>
                        <v:fill on="true" color="#a6a6a6"/>
                      </v:shape>
                      <v:shape id="Shape 11590" style="position:absolute;width:175;height:91;left:3589;top:0;" coordsize="17526,9144" path="m0,0l17526,0l17526,9144l0,9144l0,0">
                        <v:stroke weight="0pt" endcap="flat" joinstyle="miter" miterlimit="10" on="false" color="#000000" opacity="0"/>
                        <v:fill on="true" color="#a6a6a6"/>
                      </v:shape>
                      <v:shape id="Shape 11591" style="position:absolute;width:175;height:91;left:3947;top:0;" coordsize="17526,9144" path="m0,0l17526,0l17526,9144l0,9144l0,0">
                        <v:stroke weight="0pt" endcap="flat" joinstyle="miter" miterlimit="10" on="false" color="#000000" opacity="0"/>
                        <v:fill on="true" color="#a6a6a6"/>
                      </v:shape>
                      <v:shape id="Shape 11592" style="position:absolute;width:175;height:91;left:4305;top:0;" coordsize="17526,9144" path="m0,0l17526,0l17526,9144l0,9144l0,0">
                        <v:stroke weight="0pt" endcap="flat" joinstyle="miter" miterlimit="10" on="false" color="#000000" opacity="0"/>
                        <v:fill on="true" color="#a6a6a6"/>
                      </v:shape>
                      <v:shape id="Shape 11593" style="position:absolute;width:175;height:91;left:4663;top:0;" coordsize="17526,9144" path="m0,0l17526,0l17526,9144l0,9144l0,0">
                        <v:stroke weight="0pt" endcap="flat" joinstyle="miter" miterlimit="10" on="false" color="#000000" opacity="0"/>
                        <v:fill on="true" color="#a6a6a6"/>
                      </v:shape>
                      <v:shape id="Shape 11594" style="position:absolute;width:175;height:91;left:5021;top:0;" coordsize="17526,9144" path="m0,0l17526,0l17526,9144l0,9144l0,0">
                        <v:stroke weight="0pt" endcap="flat" joinstyle="miter" miterlimit="10" on="false" color="#000000" opacity="0"/>
                        <v:fill on="true" color="#a6a6a6"/>
                      </v:shape>
                      <v:shape id="Shape 11595" style="position:absolute;width:175;height:91;left:5379;top:0;" coordsize="17526,9144" path="m0,0l17526,0l17526,9144l0,9144l0,0">
                        <v:stroke weight="0pt" endcap="flat" joinstyle="miter" miterlimit="10" on="false" color="#000000" opacity="0"/>
                        <v:fill on="true" color="#a6a6a6"/>
                      </v:shape>
                      <v:shape id="Shape 11596" style="position:absolute;width:175;height:91;left:5737;top:0;" coordsize="17526,9144" path="m0,0l17526,0l17526,9144l0,9144l0,0">
                        <v:stroke weight="0pt" endcap="flat" joinstyle="miter" miterlimit="10" on="false" color="#000000" opacity="0"/>
                        <v:fill on="true" color="#a6a6a6"/>
                      </v:shape>
                      <v:shape id="Shape 11597" style="position:absolute;width:175;height:91;left:6096;top:0;" coordsize="17526,9144" path="m0,0l17526,0l17526,9144l0,9144l0,0">
                        <v:stroke weight="0pt" endcap="flat" joinstyle="miter" miterlimit="10" on="false" color="#000000" opacity="0"/>
                        <v:fill on="true" color="#a6a6a6"/>
                      </v:shape>
                      <v:shape id="Shape 11598" style="position:absolute;width:175;height:91;left:6454;top:0;" coordsize="17526,9144" path="m0,0l17526,0l17526,9144l0,9144l0,0">
                        <v:stroke weight="0pt" endcap="flat" joinstyle="miter" miterlimit="10" on="false" color="#000000" opacity="0"/>
                        <v:fill on="true" color="#a6a6a6"/>
                      </v:shape>
                      <v:shape id="Shape 11599" style="position:absolute;width:175;height:91;left:6812;top:0;" coordsize="17526,9144" path="m0,0l17526,0l17526,9144l0,9144l0,0">
                        <v:stroke weight="0pt" endcap="flat" joinstyle="miter" miterlimit="10" on="false" color="#000000" opacity="0"/>
                        <v:fill on="true" color="#a6a6a6"/>
                      </v:shape>
                      <v:shape id="Shape 11600" style="position:absolute;width:175;height:91;left:7170;top:0;" coordsize="17526,9144" path="m0,0l17526,0l17526,9144l0,9144l0,0">
                        <v:stroke weight="0pt" endcap="flat" joinstyle="miter" miterlimit="10" on="false" color="#000000" opacity="0"/>
                        <v:fill on="true" color="#a6a6a6"/>
                      </v:shape>
                      <v:shape id="Shape 11601" style="position:absolute;width:182;height:91;left:7528;top:0;" coordsize="18288,9144" path="m0,0l18288,0l18288,9144l0,9144l0,0">
                        <v:stroke weight="0pt" endcap="flat" joinstyle="miter" miterlimit="10" on="false" color="#000000" opacity="0"/>
                        <v:fill on="true" color="#a6a6a6"/>
                      </v:shape>
                      <v:shape id="Shape 11602" style="position:absolute;width:182;height:91;left:7886;top:0;" coordsize="18288,9144" path="m0,0l18288,0l18288,9144l0,9144l0,0">
                        <v:stroke weight="0pt" endcap="flat" joinstyle="miter" miterlimit="10" on="false" color="#000000" opacity="0"/>
                        <v:fill on="true" color="#a6a6a6"/>
                      </v:shape>
                      <v:shape id="Shape 11603" style="position:absolute;width:182;height:91;left:8244;top:0;" coordsize="18288,9144" path="m0,0l18288,0l18288,9144l0,9144l0,0">
                        <v:stroke weight="0pt" endcap="flat" joinstyle="miter" miterlimit="10" on="false" color="#000000" opacity="0"/>
                        <v:fill on="true" color="#a6a6a6"/>
                      </v:shape>
                      <v:shape id="Shape 11604" style="position:absolute;width:182;height:91;left:8602;top:0;" coordsize="18288,9144" path="m0,0l18288,0l18288,9144l0,9144l0,0">
                        <v:stroke weight="0pt" endcap="flat" joinstyle="miter" miterlimit="10" on="false" color="#000000" opacity="0"/>
                        <v:fill on="true" color="#a6a6a6"/>
                      </v:shape>
                      <v:shape id="Shape 11605" style="position:absolute;width:182;height:91;left:8961;top:0;" coordsize="18288,9144" path="m0,0l18288,0l18288,9144l0,9144l0,0">
                        <v:stroke weight="0pt" endcap="flat" joinstyle="miter" miterlimit="10" on="false" color="#000000" opacity="0"/>
                        <v:fill on="true" color="#a6a6a6"/>
                      </v:shape>
                      <v:shape id="Shape 11606" style="position:absolute;width:182;height:91;left:9319;top:0;" coordsize="18288,9144" path="m0,0l18288,0l18288,9144l0,9144l0,0">
                        <v:stroke weight="0pt" endcap="flat" joinstyle="miter" miterlimit="10" on="false" color="#000000" opacity="0"/>
                        <v:fill on="true" color="#a6a6a6"/>
                      </v:shape>
                      <v:shape id="Shape 11607" style="position:absolute;width:182;height:91;left:9677;top:0;" coordsize="18288,9144" path="m0,0l18288,0l18288,9144l0,9144l0,0">
                        <v:stroke weight="0pt" endcap="flat" joinstyle="miter" miterlimit="10" on="false" color="#000000" opacity="0"/>
                        <v:fill on="true" color="#a6a6a6"/>
                      </v:shape>
                      <v:shape id="Shape 11608" style="position:absolute;width:182;height:91;left:10035;top:0;" coordsize="18288,9144" path="m0,0l18288,0l18288,9144l0,9144l0,0">
                        <v:stroke weight="0pt" endcap="flat" joinstyle="miter" miterlimit="10" on="false" color="#000000" opacity="0"/>
                        <v:fill on="true" color="#a6a6a6"/>
                      </v:shape>
                      <v:shape id="Shape 11609" style="position:absolute;width:182;height:91;left:10393;top:0;" coordsize="18288,9144" path="m0,0l18288,0l18288,9144l0,9144l0,0">
                        <v:stroke weight="0pt" endcap="flat" joinstyle="miter" miterlimit="10" on="false" color="#000000" opacity="0"/>
                        <v:fill on="true" color="#a6a6a6"/>
                      </v:shape>
                      <v:shape id="Shape 11610" style="position:absolute;width:182;height:91;left:10751;top:0;" coordsize="18288,9144" path="m0,0l18288,0l18288,9144l0,9144l0,0">
                        <v:stroke weight="0pt" endcap="flat" joinstyle="miter" miterlimit="10" on="false" color="#000000" opacity="0"/>
                        <v:fill on="true" color="#a6a6a6"/>
                      </v:shape>
                      <v:shape id="Shape 11611" style="position:absolute;width:182;height:91;left:11109;top:0;" coordsize="18288,9144" path="m0,0l18288,0l18288,9144l0,9144l0,0">
                        <v:stroke weight="0pt" endcap="flat" joinstyle="miter" miterlimit="10" on="false" color="#000000" opacity="0"/>
                        <v:fill on="true" color="#a6a6a6"/>
                      </v:shape>
                      <v:shape id="Shape 11612" style="position:absolute;width:182;height:91;left:11468;top:0;" coordsize="18288,9144" path="m0,0l18288,0l18288,9144l0,9144l0,0">
                        <v:stroke weight="0pt" endcap="flat" joinstyle="miter" miterlimit="10" on="false" color="#000000" opacity="0"/>
                        <v:fill on="true" color="#a6a6a6"/>
                      </v:shape>
                      <v:shape id="Shape 11613" style="position:absolute;width:175;height:91;left:11833;top:0;" coordsize="17526,9144" path="m0,0l17526,0l17526,9144l0,9144l0,0">
                        <v:stroke weight="0pt" endcap="flat" joinstyle="miter" miterlimit="10" on="false" color="#000000" opacity="0"/>
                        <v:fill on="true" color="#a6a6a6"/>
                      </v:shape>
                      <v:shape id="Shape 11614" style="position:absolute;width:175;height:91;left:12192;top:0;" coordsize="17526,9144" path="m0,0l17526,0l17526,9144l0,9144l0,0">
                        <v:stroke weight="0pt" endcap="flat" joinstyle="miter" miterlimit="10" on="false" color="#000000" opacity="0"/>
                        <v:fill on="true" color="#a6a6a6"/>
                      </v:shape>
                      <v:shape id="Shape 11615" style="position:absolute;width:175;height:91;left:12550;top:0;" coordsize="17526,9144" path="m0,0l17526,0l17526,9144l0,9144l0,0">
                        <v:stroke weight="0pt" endcap="flat" joinstyle="miter" miterlimit="10" on="false" color="#000000" opacity="0"/>
                        <v:fill on="true" color="#a6a6a6"/>
                      </v:shape>
                      <v:shape id="Shape 11616" style="position:absolute;width:175;height:91;left:12908;top:0;" coordsize="17526,9144" path="m0,0l17526,0l17526,9144l0,9144l0,0">
                        <v:stroke weight="0pt" endcap="flat" joinstyle="miter" miterlimit="10" on="false" color="#000000" opacity="0"/>
                        <v:fill on="true" color="#a6a6a6"/>
                      </v:shape>
                      <v:shape id="Shape 11617" style="position:absolute;width:175;height:91;left:13266;top:0;" coordsize="17526,9144" path="m0,0l17526,0l17526,9144l0,9144l0,0">
                        <v:stroke weight="0pt" endcap="flat" joinstyle="miter" miterlimit="10" on="false" color="#000000" opacity="0"/>
                        <v:fill on="true" color="#a6a6a6"/>
                      </v:shape>
                      <v:shape id="Shape 11618" style="position:absolute;width:175;height:91;left:13624;top:0;" coordsize="17526,9144" path="m0,0l17526,0l17526,9144l0,9144l0,0">
                        <v:stroke weight="0pt" endcap="flat" joinstyle="miter" miterlimit="10" on="false" color="#000000" opacity="0"/>
                        <v:fill on="true" color="#a6a6a6"/>
                      </v:shape>
                      <v:shape id="Shape 11619" style="position:absolute;width:175;height:91;left:13982;top:0;" coordsize="17526,9144" path="m0,0l17526,0l17526,9144l0,9144l0,0">
                        <v:stroke weight="0pt" endcap="flat" joinstyle="miter" miterlimit="10" on="false" color="#000000" opacity="0"/>
                        <v:fill on="true" color="#a6a6a6"/>
                      </v:shape>
                      <v:shape id="Shape 11620" style="position:absolute;width:175;height:91;left:14340;top:0;" coordsize="17526,9144" path="m0,0l17526,0l17526,9144l0,9144l0,0">
                        <v:stroke weight="0pt" endcap="flat" joinstyle="miter" miterlimit="10" on="false" color="#000000" opacity="0"/>
                        <v:fill on="true" color="#a6a6a6"/>
                      </v:shape>
                      <v:shape id="Shape 11621" style="position:absolute;width:175;height:91;left:14698;top:0;" coordsize="17526,9144" path="m0,0l17526,0l17526,9144l0,9144l0,0">
                        <v:stroke weight="0pt" endcap="flat" joinstyle="miter" miterlimit="10" on="false" color="#000000" opacity="0"/>
                        <v:fill on="true" color="#a6a6a6"/>
                      </v:shape>
                      <v:shape id="Shape 11622" style="position:absolute;width:175;height:91;left:15057;top:0;" coordsize="17526,9144" path="m0,0l17526,0l17526,9144l0,9144l0,0">
                        <v:stroke weight="0pt" endcap="flat" joinstyle="miter" miterlimit="10" on="false" color="#000000" opacity="0"/>
                        <v:fill on="true" color="#a6a6a6"/>
                      </v:shape>
                      <v:shape id="Shape 11623" style="position:absolute;width:175;height:91;left:15415;top:0;" coordsize="17526,9144" path="m0,0l17526,0l17526,9144l0,9144l0,0">
                        <v:stroke weight="0pt" endcap="flat" joinstyle="miter" miterlimit="10" on="false" color="#000000" opacity="0"/>
                        <v:fill on="true" color="#a6a6a6"/>
                      </v:shape>
                      <v:shape id="Shape 11624" style="position:absolute;width:175;height:91;left:15773;top:0;" coordsize="17526,9144" path="m0,0l17526,0l17526,9144l0,9144l0,0">
                        <v:stroke weight="0pt" endcap="flat" joinstyle="miter" miterlimit="10" on="false" color="#000000" opacity="0"/>
                        <v:fill on="true" color="#a6a6a6"/>
                      </v:shape>
                      <v:shape id="Shape 11625" style="position:absolute;width:182;height:91;left:16131;top:0;" coordsize="18288,9144" path="m0,0l18288,0l18288,9144l0,9144l0,0">
                        <v:stroke weight="0pt" endcap="flat" joinstyle="miter" miterlimit="10" on="false" color="#000000" opacity="0"/>
                        <v:fill on="true" color="#a6a6a6"/>
                      </v:shape>
                      <v:shape id="Shape 11626" style="position:absolute;width:182;height:91;left:16489;top:0;" coordsize="18288,9144" path="m0,0l18288,0l18288,9144l0,9144l0,0">
                        <v:stroke weight="0pt" endcap="flat" joinstyle="miter" miterlimit="10" on="false" color="#000000" opacity="0"/>
                        <v:fill on="true" color="#a6a6a6"/>
                      </v:shape>
                      <v:shape id="Shape 11627" style="position:absolute;width:182;height:91;left:16847;top:0;" coordsize="18288,9144" path="m0,0l18288,0l18288,9144l0,9144l0,0">
                        <v:stroke weight="0pt" endcap="flat" joinstyle="miter" miterlimit="10" on="false" color="#000000" opacity="0"/>
                        <v:fill on="true" color="#a6a6a6"/>
                      </v:shape>
                      <v:shape id="Shape 11628" style="position:absolute;width:182;height:91;left:17205;top:0;" coordsize="18288,9144" path="m0,0l18288,0l18288,9144l0,9144l0,0">
                        <v:stroke weight="0pt" endcap="flat" joinstyle="miter" miterlimit="10" on="false" color="#000000" opacity="0"/>
                        <v:fill on="true" color="#a6a6a6"/>
                      </v:shape>
                      <v:shape id="Shape 11629" style="position:absolute;width:182;height:91;left:17564;top:0;" coordsize="18288,9144" path="m0,0l18288,0l18288,9144l0,9144l0,0">
                        <v:stroke weight="0pt" endcap="flat" joinstyle="miter" miterlimit="10" on="false" color="#000000" opacity="0"/>
                        <v:fill on="true" color="#a6a6a6"/>
                      </v:shape>
                      <v:shape id="Shape 11630" style="position:absolute;width:182;height:91;left:17922;top:0;" coordsize="18288,9144" path="m0,0l18288,0l18288,9144l0,9144l0,0">
                        <v:stroke weight="0pt" endcap="flat" joinstyle="miter" miterlimit="10" on="false" color="#000000" opacity="0"/>
                        <v:fill on="true" color="#a6a6a6"/>
                      </v:shape>
                      <v:shape id="Shape 11631" style="position:absolute;width:182;height:91;left:18280;top:0;" coordsize="18288,9144" path="m0,0l18288,0l18288,9144l0,9144l0,0">
                        <v:stroke weight="0pt" endcap="flat" joinstyle="miter" miterlimit="10" on="false" color="#000000" opacity="0"/>
                        <v:fill on="true" color="#a6a6a6"/>
                      </v:shape>
                      <v:shape id="Shape 11632" style="position:absolute;width:182;height:91;left:18638;top:0;" coordsize="18288,9144" path="m0,0l18288,0l18288,9144l0,9144l0,0">
                        <v:stroke weight="0pt" endcap="flat" joinstyle="miter" miterlimit="10" on="false" color="#000000" opacity="0"/>
                        <v:fill on="true" color="#a6a6a6"/>
                      </v:shape>
                      <v:shape id="Shape 11633" style="position:absolute;width:182;height:91;left:18996;top:0;" coordsize="18288,9144" path="m0,0l18288,0l18288,9144l0,9144l0,0">
                        <v:stroke weight="0pt" endcap="flat" joinstyle="miter" miterlimit="10" on="false" color="#000000" opacity="0"/>
                        <v:fill on="true" color="#a6a6a6"/>
                      </v:shape>
                      <v:shape id="Shape 11634" style="position:absolute;width:182;height:91;left:19354;top:0;" coordsize="18288,9144" path="m0,0l18288,0l18288,9144l0,9144l0,0">
                        <v:stroke weight="0pt" endcap="flat" joinstyle="miter" miterlimit="10" on="false" color="#000000" opacity="0"/>
                        <v:fill on="true" color="#a6a6a6"/>
                      </v:shape>
                      <v:shape id="Shape 11635" style="position:absolute;width:182;height:91;left:19712;top:0;" coordsize="18288,9144" path="m0,0l18288,0l18288,9144l0,9144l0,0">
                        <v:stroke weight="0pt" endcap="flat" joinstyle="miter" miterlimit="10" on="false" color="#000000" opacity="0"/>
                        <v:fill on="true" color="#a6a6a6"/>
                      </v:shape>
                      <v:shape id="Shape 11636" style="position:absolute;width:182;height:91;left:20071;top:0;" coordsize="18288,9144" path="m0,0l18288,0l18288,9144l0,9144l0,0">
                        <v:stroke weight="0pt" endcap="flat" joinstyle="miter" miterlimit="10" on="false" color="#000000" opacity="0"/>
                        <v:fill on="true" color="#a6a6a6"/>
                      </v:shape>
                      <v:shape id="Shape 11637" style="position:absolute;width:175;height:91;left:20436;top:0;" coordsize="17526,9144" path="m0,0l17526,0l17526,9144l0,9144l0,0">
                        <v:stroke weight="0pt" endcap="flat" joinstyle="miter" miterlimit="10" on="false" color="#000000" opacity="0"/>
                        <v:fill on="true" color="#a6a6a6"/>
                      </v:shape>
                    </v:group>
                  </w:pict>
                </mc:Fallback>
              </mc:AlternateContent>
            </w:r>
            <w:r w:rsidRPr="009748D3">
              <w:rPr>
                <w:rFonts w:ascii="IBM Plex Sans" w:hAnsi="IBM Plex Sans"/>
                <w:sz w:val="20"/>
                <w:szCs w:val="20"/>
              </w:rPr>
              <w:tab/>
              <w:t xml:space="preserve"> </w:t>
            </w:r>
          </w:p>
        </w:tc>
      </w:tr>
      <w:tr w:rsidR="00F033A5" w:rsidRPr="009748D3">
        <w:trPr>
          <w:trHeight w:val="260"/>
        </w:trPr>
        <w:tc>
          <w:tcPr>
            <w:tcW w:w="1543" w:type="dxa"/>
            <w:tcBorders>
              <w:top w:val="nil"/>
              <w:left w:val="nil"/>
              <w:bottom w:val="nil"/>
              <w:right w:val="nil"/>
            </w:tcBorders>
          </w:tcPr>
          <w:p w:rsidR="00F033A5" w:rsidRPr="009748D3" w:rsidRDefault="009E50C5" w:rsidP="00EF699B">
            <w:pPr>
              <w:spacing w:after="0" w:line="259" w:lineRule="auto"/>
              <w:ind w:left="0" w:right="0"/>
              <w:jc w:val="left"/>
              <w:rPr>
                <w:rFonts w:ascii="IBM Plex Sans" w:hAnsi="IBM Plex Sans"/>
                <w:sz w:val="20"/>
                <w:szCs w:val="20"/>
              </w:rPr>
            </w:pPr>
            <w:r w:rsidRPr="009748D3">
              <w:rPr>
                <w:rFonts w:ascii="IBM Plex Sans" w:hAnsi="IBM Plex Sans"/>
                <w:sz w:val="20"/>
                <w:szCs w:val="20"/>
              </w:rPr>
              <w:t xml:space="preserve">Signature: </w:t>
            </w:r>
          </w:p>
        </w:tc>
        <w:tc>
          <w:tcPr>
            <w:tcW w:w="3345" w:type="dxa"/>
            <w:tcBorders>
              <w:top w:val="nil"/>
              <w:left w:val="nil"/>
              <w:bottom w:val="nil"/>
              <w:right w:val="nil"/>
            </w:tcBorders>
          </w:tcPr>
          <w:p w:rsidR="00F033A5" w:rsidRPr="009748D3" w:rsidRDefault="009E50C5" w:rsidP="00EF699B">
            <w:pPr>
              <w:tabs>
                <w:tab w:val="right" w:pos="3345"/>
              </w:tabs>
              <w:spacing w:after="0" w:line="259" w:lineRule="auto"/>
              <w:ind w:left="0" w:right="0"/>
              <w:jc w:val="left"/>
              <w:rPr>
                <w:rFonts w:ascii="IBM Plex Sans" w:hAnsi="IBM Plex Sans"/>
                <w:sz w:val="20"/>
                <w:szCs w:val="20"/>
              </w:rPr>
            </w:pPr>
            <w:r w:rsidRPr="009748D3">
              <w:rPr>
                <w:rFonts w:ascii="IBM Plex Sans" w:hAnsi="IBM Plex Sans"/>
                <w:sz w:val="20"/>
                <w:szCs w:val="20"/>
              </w:rPr>
              <w:t xml:space="preserve">  </w:t>
            </w:r>
            <w:r w:rsidRPr="009748D3">
              <w:rPr>
                <w:rFonts w:ascii="IBM Plex Sans" w:eastAsia="Calibri" w:hAnsi="IBM Plex Sans" w:cs="Calibri"/>
                <w:noProof/>
                <w:sz w:val="20"/>
                <w:szCs w:val="20"/>
              </w:rPr>
              <mc:AlternateContent>
                <mc:Choice Requires="wpg">
                  <w:drawing>
                    <wp:inline distT="0" distB="0" distL="0" distR="0">
                      <wp:extent cx="2061210" cy="8382"/>
                      <wp:effectExtent l="0" t="0" r="0" b="0"/>
                      <wp:docPr id="10275" name="Group 10275"/>
                      <wp:cNvGraphicFramePr/>
                      <a:graphic xmlns:a="http://schemas.openxmlformats.org/drawingml/2006/main">
                        <a:graphicData uri="http://schemas.microsoft.com/office/word/2010/wordprocessingGroup">
                          <wpg:wgp>
                            <wpg:cNvGrpSpPr/>
                            <wpg:grpSpPr>
                              <a:xfrm>
                                <a:off x="0" y="0"/>
                                <a:ext cx="2061210" cy="8382"/>
                                <a:chOff x="0" y="0"/>
                                <a:chExt cx="2061210" cy="8382"/>
                              </a:xfrm>
                            </wpg:grpSpPr>
                            <wps:wsp>
                              <wps:cNvPr id="11638" name="Shape 11638"/>
                              <wps:cNvSpPr/>
                              <wps:spPr>
                                <a:xfrm>
                                  <a:off x="0"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39" name="Shape 11639"/>
                              <wps:cNvSpPr/>
                              <wps:spPr>
                                <a:xfrm>
                                  <a:off x="35814"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40" name="Shape 11640"/>
                              <wps:cNvSpPr/>
                              <wps:spPr>
                                <a:xfrm>
                                  <a:off x="71628"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41" name="Shape 11641"/>
                              <wps:cNvSpPr/>
                              <wps:spPr>
                                <a:xfrm>
                                  <a:off x="107442"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42" name="Shape 11642"/>
                              <wps:cNvSpPr/>
                              <wps:spPr>
                                <a:xfrm>
                                  <a:off x="143256"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43" name="Shape 11643"/>
                              <wps:cNvSpPr/>
                              <wps:spPr>
                                <a:xfrm>
                                  <a:off x="179070"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44" name="Shape 11644"/>
                              <wps:cNvSpPr/>
                              <wps:spPr>
                                <a:xfrm>
                                  <a:off x="214884"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45" name="Shape 11645"/>
                              <wps:cNvSpPr/>
                              <wps:spPr>
                                <a:xfrm>
                                  <a:off x="250698"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46" name="Shape 11646"/>
                              <wps:cNvSpPr/>
                              <wps:spPr>
                                <a:xfrm>
                                  <a:off x="286512"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47" name="Shape 11647"/>
                              <wps:cNvSpPr/>
                              <wps:spPr>
                                <a:xfrm>
                                  <a:off x="323088"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48" name="Shape 11648"/>
                              <wps:cNvSpPr/>
                              <wps:spPr>
                                <a:xfrm>
                                  <a:off x="358902"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49" name="Shape 11649"/>
                              <wps:cNvSpPr/>
                              <wps:spPr>
                                <a:xfrm>
                                  <a:off x="394716"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50" name="Shape 11650"/>
                              <wps:cNvSpPr/>
                              <wps:spPr>
                                <a:xfrm>
                                  <a:off x="430530"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51" name="Shape 11651"/>
                              <wps:cNvSpPr/>
                              <wps:spPr>
                                <a:xfrm>
                                  <a:off x="466344"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52" name="Shape 11652"/>
                              <wps:cNvSpPr/>
                              <wps:spPr>
                                <a:xfrm>
                                  <a:off x="502158"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53" name="Shape 11653"/>
                              <wps:cNvSpPr/>
                              <wps:spPr>
                                <a:xfrm>
                                  <a:off x="537972"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54" name="Shape 11654"/>
                              <wps:cNvSpPr/>
                              <wps:spPr>
                                <a:xfrm>
                                  <a:off x="573786"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55" name="Shape 11655"/>
                              <wps:cNvSpPr/>
                              <wps:spPr>
                                <a:xfrm>
                                  <a:off x="609600"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56" name="Shape 11656"/>
                              <wps:cNvSpPr/>
                              <wps:spPr>
                                <a:xfrm>
                                  <a:off x="645414"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57" name="Shape 11657"/>
                              <wps:cNvSpPr/>
                              <wps:spPr>
                                <a:xfrm>
                                  <a:off x="681228"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58" name="Shape 11658"/>
                              <wps:cNvSpPr/>
                              <wps:spPr>
                                <a:xfrm>
                                  <a:off x="717042"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59" name="Shape 11659"/>
                              <wps:cNvSpPr/>
                              <wps:spPr>
                                <a:xfrm>
                                  <a:off x="752856"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60" name="Shape 11660"/>
                              <wps:cNvSpPr/>
                              <wps:spPr>
                                <a:xfrm>
                                  <a:off x="788670"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61" name="Shape 11661"/>
                              <wps:cNvSpPr/>
                              <wps:spPr>
                                <a:xfrm>
                                  <a:off x="824484"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62" name="Shape 11662"/>
                              <wps:cNvSpPr/>
                              <wps:spPr>
                                <a:xfrm>
                                  <a:off x="860298"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63" name="Shape 11663"/>
                              <wps:cNvSpPr/>
                              <wps:spPr>
                                <a:xfrm>
                                  <a:off x="896112"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64" name="Shape 11664"/>
                              <wps:cNvSpPr/>
                              <wps:spPr>
                                <a:xfrm>
                                  <a:off x="931926"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65" name="Shape 11665"/>
                              <wps:cNvSpPr/>
                              <wps:spPr>
                                <a:xfrm>
                                  <a:off x="967740"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66" name="Shape 11666"/>
                              <wps:cNvSpPr/>
                              <wps:spPr>
                                <a:xfrm>
                                  <a:off x="1003554"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67" name="Shape 11667"/>
                              <wps:cNvSpPr/>
                              <wps:spPr>
                                <a:xfrm>
                                  <a:off x="1039368"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68" name="Shape 11668"/>
                              <wps:cNvSpPr/>
                              <wps:spPr>
                                <a:xfrm>
                                  <a:off x="1075182"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69" name="Shape 11669"/>
                              <wps:cNvSpPr/>
                              <wps:spPr>
                                <a:xfrm>
                                  <a:off x="1110996"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70" name="Shape 11670"/>
                              <wps:cNvSpPr/>
                              <wps:spPr>
                                <a:xfrm>
                                  <a:off x="1146810"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71" name="Shape 11671"/>
                              <wps:cNvSpPr/>
                              <wps:spPr>
                                <a:xfrm>
                                  <a:off x="1183386"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72" name="Shape 11672"/>
                              <wps:cNvSpPr/>
                              <wps:spPr>
                                <a:xfrm>
                                  <a:off x="1219200"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73" name="Shape 11673"/>
                              <wps:cNvSpPr/>
                              <wps:spPr>
                                <a:xfrm>
                                  <a:off x="1255014"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74" name="Shape 11674"/>
                              <wps:cNvSpPr/>
                              <wps:spPr>
                                <a:xfrm>
                                  <a:off x="1290828"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75" name="Shape 11675"/>
                              <wps:cNvSpPr/>
                              <wps:spPr>
                                <a:xfrm>
                                  <a:off x="1326642"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76" name="Shape 11676"/>
                              <wps:cNvSpPr/>
                              <wps:spPr>
                                <a:xfrm>
                                  <a:off x="1362456"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77" name="Shape 11677"/>
                              <wps:cNvSpPr/>
                              <wps:spPr>
                                <a:xfrm>
                                  <a:off x="1398270"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78" name="Shape 11678"/>
                              <wps:cNvSpPr/>
                              <wps:spPr>
                                <a:xfrm>
                                  <a:off x="1434084"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79" name="Shape 11679"/>
                              <wps:cNvSpPr/>
                              <wps:spPr>
                                <a:xfrm>
                                  <a:off x="1469898"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80" name="Shape 11680"/>
                              <wps:cNvSpPr/>
                              <wps:spPr>
                                <a:xfrm>
                                  <a:off x="1505712"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81" name="Shape 11681"/>
                              <wps:cNvSpPr/>
                              <wps:spPr>
                                <a:xfrm>
                                  <a:off x="1541526"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82" name="Shape 11682"/>
                              <wps:cNvSpPr/>
                              <wps:spPr>
                                <a:xfrm>
                                  <a:off x="1577340"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83" name="Shape 11683"/>
                              <wps:cNvSpPr/>
                              <wps:spPr>
                                <a:xfrm>
                                  <a:off x="1613154"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84" name="Shape 11684"/>
                              <wps:cNvSpPr/>
                              <wps:spPr>
                                <a:xfrm>
                                  <a:off x="1648968"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85" name="Shape 11685"/>
                              <wps:cNvSpPr/>
                              <wps:spPr>
                                <a:xfrm>
                                  <a:off x="1684782"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86" name="Shape 11686"/>
                              <wps:cNvSpPr/>
                              <wps:spPr>
                                <a:xfrm>
                                  <a:off x="1720596"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87" name="Shape 11687"/>
                              <wps:cNvSpPr/>
                              <wps:spPr>
                                <a:xfrm>
                                  <a:off x="1756410"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88" name="Shape 11688"/>
                              <wps:cNvSpPr/>
                              <wps:spPr>
                                <a:xfrm>
                                  <a:off x="1792224"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89" name="Shape 11689"/>
                              <wps:cNvSpPr/>
                              <wps:spPr>
                                <a:xfrm>
                                  <a:off x="1828038"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90" name="Shape 11690"/>
                              <wps:cNvSpPr/>
                              <wps:spPr>
                                <a:xfrm>
                                  <a:off x="1863852"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91" name="Shape 11691"/>
                              <wps:cNvSpPr/>
                              <wps:spPr>
                                <a:xfrm>
                                  <a:off x="1899666"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92" name="Shape 11692"/>
                              <wps:cNvSpPr/>
                              <wps:spPr>
                                <a:xfrm>
                                  <a:off x="1935480"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93" name="Shape 11693"/>
                              <wps:cNvSpPr/>
                              <wps:spPr>
                                <a:xfrm>
                                  <a:off x="1971294"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94" name="Shape 11694"/>
                              <wps:cNvSpPr/>
                              <wps:spPr>
                                <a:xfrm>
                                  <a:off x="2007108"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s:wsp>
                              <wps:cNvPr id="11695" name="Shape 11695"/>
                              <wps:cNvSpPr/>
                              <wps:spPr>
                                <a:xfrm>
                                  <a:off x="2043684" y="0"/>
                                  <a:ext cx="17526" cy="9144"/>
                                </a:xfrm>
                                <a:custGeom>
                                  <a:avLst/>
                                  <a:gdLst/>
                                  <a:ahLst/>
                                  <a:cxnLst/>
                                  <a:rect l="0" t="0" r="0" b="0"/>
                                  <a:pathLst>
                                    <a:path w="17526" h="9144">
                                      <a:moveTo>
                                        <a:pt x="0" y="0"/>
                                      </a:moveTo>
                                      <a:lnTo>
                                        <a:pt x="17526" y="0"/>
                                      </a:lnTo>
                                      <a:lnTo>
                                        <a:pt x="17526" y="9144"/>
                                      </a:lnTo>
                                      <a:lnTo>
                                        <a:pt x="0" y="9144"/>
                                      </a:lnTo>
                                      <a:lnTo>
                                        <a:pt x="0" y="0"/>
                                      </a:lnTo>
                                    </a:path>
                                  </a:pathLst>
                                </a:custGeom>
                                <a:ln w="0" cap="flat">
                                  <a:miter lim="127000"/>
                                </a:ln>
                              </wps:spPr>
                              <wps:style>
                                <a:lnRef idx="0">
                                  <a:srgbClr val="000000">
                                    <a:alpha val="0"/>
                                  </a:srgbClr>
                                </a:lnRef>
                                <a:fillRef idx="1">
                                  <a:srgbClr val="A6A6A6"/>
                                </a:fillRef>
                                <a:effectRef idx="0">
                                  <a:scrgbClr r="0" g="0" b="0"/>
                                </a:effectRef>
                                <a:fontRef idx="none"/>
                              </wps:style>
                              <wps:bodyPr/>
                            </wps:wsp>
                          </wpg:wgp>
                        </a:graphicData>
                      </a:graphic>
                    </wp:inline>
                  </w:drawing>
                </mc:Choice>
                <mc:Fallback xmlns:a="http://schemas.openxmlformats.org/drawingml/2006/main">
                  <w:pict>
                    <v:group id="Group 10275" style="width:162.3pt;height:0.660004pt;mso-position-horizontal-relative:char;mso-position-vertical-relative:line" coordsize="20612,83">
                      <v:shape id="Shape 11696" style="position:absolute;width:182;height:91;left:0;top:0;" coordsize="18288,9144" path="m0,0l18288,0l18288,9144l0,9144l0,0">
                        <v:stroke weight="0pt" endcap="flat" joinstyle="miter" miterlimit="10" on="false" color="#000000" opacity="0"/>
                        <v:fill on="true" color="#a6a6a6"/>
                      </v:shape>
                      <v:shape id="Shape 11697" style="position:absolute;width:182;height:91;left:358;top:0;" coordsize="18288,9144" path="m0,0l18288,0l18288,9144l0,9144l0,0">
                        <v:stroke weight="0pt" endcap="flat" joinstyle="miter" miterlimit="10" on="false" color="#000000" opacity="0"/>
                        <v:fill on="true" color="#a6a6a6"/>
                      </v:shape>
                      <v:shape id="Shape 11698" style="position:absolute;width:182;height:91;left:716;top:0;" coordsize="18288,9144" path="m0,0l18288,0l18288,9144l0,9144l0,0">
                        <v:stroke weight="0pt" endcap="flat" joinstyle="miter" miterlimit="10" on="false" color="#000000" opacity="0"/>
                        <v:fill on="true" color="#a6a6a6"/>
                      </v:shape>
                      <v:shape id="Shape 11699" style="position:absolute;width:182;height:91;left:1074;top:0;" coordsize="18288,9144" path="m0,0l18288,0l18288,9144l0,9144l0,0">
                        <v:stroke weight="0pt" endcap="flat" joinstyle="miter" miterlimit="10" on="false" color="#000000" opacity="0"/>
                        <v:fill on="true" color="#a6a6a6"/>
                      </v:shape>
                      <v:shape id="Shape 11700" style="position:absolute;width:182;height:91;left:1432;top:0;" coordsize="18288,9144" path="m0,0l18288,0l18288,9144l0,9144l0,0">
                        <v:stroke weight="0pt" endcap="flat" joinstyle="miter" miterlimit="10" on="false" color="#000000" opacity="0"/>
                        <v:fill on="true" color="#a6a6a6"/>
                      </v:shape>
                      <v:shape id="Shape 11701" style="position:absolute;width:182;height:91;left:1790;top:0;" coordsize="18288,9144" path="m0,0l18288,0l18288,9144l0,9144l0,0">
                        <v:stroke weight="0pt" endcap="flat" joinstyle="miter" miterlimit="10" on="false" color="#000000" opacity="0"/>
                        <v:fill on="true" color="#a6a6a6"/>
                      </v:shape>
                      <v:shape id="Shape 11702" style="position:absolute;width:182;height:91;left:2148;top:0;" coordsize="18288,9144" path="m0,0l18288,0l18288,9144l0,9144l0,0">
                        <v:stroke weight="0pt" endcap="flat" joinstyle="miter" miterlimit="10" on="false" color="#000000" opacity="0"/>
                        <v:fill on="true" color="#a6a6a6"/>
                      </v:shape>
                      <v:shape id="Shape 11703" style="position:absolute;width:182;height:91;left:2506;top:0;" coordsize="18288,9144" path="m0,0l18288,0l18288,9144l0,9144l0,0">
                        <v:stroke weight="0pt" endcap="flat" joinstyle="miter" miterlimit="10" on="false" color="#000000" opacity="0"/>
                        <v:fill on="true" color="#a6a6a6"/>
                      </v:shape>
                      <v:shape id="Shape 11704" style="position:absolute;width:182;height:91;left:2865;top:0;" coordsize="18288,9144" path="m0,0l18288,0l18288,9144l0,9144l0,0">
                        <v:stroke weight="0pt" endcap="flat" joinstyle="miter" miterlimit="10" on="false" color="#000000" opacity="0"/>
                        <v:fill on="true" color="#a6a6a6"/>
                      </v:shape>
                      <v:shape id="Shape 11705" style="position:absolute;width:175;height:91;left:3230;top:0;" coordsize="17526,9144" path="m0,0l17526,0l17526,9144l0,9144l0,0">
                        <v:stroke weight="0pt" endcap="flat" joinstyle="miter" miterlimit="10" on="false" color="#000000" opacity="0"/>
                        <v:fill on="true" color="#a6a6a6"/>
                      </v:shape>
                      <v:shape id="Shape 11706" style="position:absolute;width:175;height:91;left:3589;top:0;" coordsize="17526,9144" path="m0,0l17526,0l17526,9144l0,9144l0,0">
                        <v:stroke weight="0pt" endcap="flat" joinstyle="miter" miterlimit="10" on="false" color="#000000" opacity="0"/>
                        <v:fill on="true" color="#a6a6a6"/>
                      </v:shape>
                      <v:shape id="Shape 11707" style="position:absolute;width:175;height:91;left:3947;top:0;" coordsize="17526,9144" path="m0,0l17526,0l17526,9144l0,9144l0,0">
                        <v:stroke weight="0pt" endcap="flat" joinstyle="miter" miterlimit="10" on="false" color="#000000" opacity="0"/>
                        <v:fill on="true" color="#a6a6a6"/>
                      </v:shape>
                      <v:shape id="Shape 11708" style="position:absolute;width:175;height:91;left:4305;top:0;" coordsize="17526,9144" path="m0,0l17526,0l17526,9144l0,9144l0,0">
                        <v:stroke weight="0pt" endcap="flat" joinstyle="miter" miterlimit="10" on="false" color="#000000" opacity="0"/>
                        <v:fill on="true" color="#a6a6a6"/>
                      </v:shape>
                      <v:shape id="Shape 11709" style="position:absolute;width:175;height:91;left:4663;top:0;" coordsize="17526,9144" path="m0,0l17526,0l17526,9144l0,9144l0,0">
                        <v:stroke weight="0pt" endcap="flat" joinstyle="miter" miterlimit="10" on="false" color="#000000" opacity="0"/>
                        <v:fill on="true" color="#a6a6a6"/>
                      </v:shape>
                      <v:shape id="Shape 11710" style="position:absolute;width:175;height:91;left:5021;top:0;" coordsize="17526,9144" path="m0,0l17526,0l17526,9144l0,9144l0,0">
                        <v:stroke weight="0pt" endcap="flat" joinstyle="miter" miterlimit="10" on="false" color="#000000" opacity="0"/>
                        <v:fill on="true" color="#a6a6a6"/>
                      </v:shape>
                      <v:shape id="Shape 11711" style="position:absolute;width:175;height:91;left:5379;top:0;" coordsize="17526,9144" path="m0,0l17526,0l17526,9144l0,9144l0,0">
                        <v:stroke weight="0pt" endcap="flat" joinstyle="miter" miterlimit="10" on="false" color="#000000" opacity="0"/>
                        <v:fill on="true" color="#a6a6a6"/>
                      </v:shape>
                      <v:shape id="Shape 11712" style="position:absolute;width:175;height:91;left:5737;top:0;" coordsize="17526,9144" path="m0,0l17526,0l17526,9144l0,9144l0,0">
                        <v:stroke weight="0pt" endcap="flat" joinstyle="miter" miterlimit="10" on="false" color="#000000" opacity="0"/>
                        <v:fill on="true" color="#a6a6a6"/>
                      </v:shape>
                      <v:shape id="Shape 11713" style="position:absolute;width:175;height:91;left:6096;top:0;" coordsize="17526,9144" path="m0,0l17526,0l17526,9144l0,9144l0,0">
                        <v:stroke weight="0pt" endcap="flat" joinstyle="miter" miterlimit="10" on="false" color="#000000" opacity="0"/>
                        <v:fill on="true" color="#a6a6a6"/>
                      </v:shape>
                      <v:shape id="Shape 11714" style="position:absolute;width:175;height:91;left:6454;top:0;" coordsize="17526,9144" path="m0,0l17526,0l17526,9144l0,9144l0,0">
                        <v:stroke weight="0pt" endcap="flat" joinstyle="miter" miterlimit="10" on="false" color="#000000" opacity="0"/>
                        <v:fill on="true" color="#a6a6a6"/>
                      </v:shape>
                      <v:shape id="Shape 11715" style="position:absolute;width:175;height:91;left:6812;top:0;" coordsize="17526,9144" path="m0,0l17526,0l17526,9144l0,9144l0,0">
                        <v:stroke weight="0pt" endcap="flat" joinstyle="miter" miterlimit="10" on="false" color="#000000" opacity="0"/>
                        <v:fill on="true" color="#a6a6a6"/>
                      </v:shape>
                      <v:shape id="Shape 11716" style="position:absolute;width:175;height:91;left:7170;top:0;" coordsize="17526,9144" path="m0,0l17526,0l17526,9144l0,9144l0,0">
                        <v:stroke weight="0pt" endcap="flat" joinstyle="miter" miterlimit="10" on="false" color="#000000" opacity="0"/>
                        <v:fill on="true" color="#a6a6a6"/>
                      </v:shape>
                      <v:shape id="Shape 11717" style="position:absolute;width:182;height:91;left:7528;top:0;" coordsize="18288,9144" path="m0,0l18288,0l18288,9144l0,9144l0,0">
                        <v:stroke weight="0pt" endcap="flat" joinstyle="miter" miterlimit="10" on="false" color="#000000" opacity="0"/>
                        <v:fill on="true" color="#a6a6a6"/>
                      </v:shape>
                      <v:shape id="Shape 11718" style="position:absolute;width:182;height:91;left:7886;top:0;" coordsize="18288,9144" path="m0,0l18288,0l18288,9144l0,9144l0,0">
                        <v:stroke weight="0pt" endcap="flat" joinstyle="miter" miterlimit="10" on="false" color="#000000" opacity="0"/>
                        <v:fill on="true" color="#a6a6a6"/>
                      </v:shape>
                      <v:shape id="Shape 11719" style="position:absolute;width:182;height:91;left:8244;top:0;" coordsize="18288,9144" path="m0,0l18288,0l18288,9144l0,9144l0,0">
                        <v:stroke weight="0pt" endcap="flat" joinstyle="miter" miterlimit="10" on="false" color="#000000" opacity="0"/>
                        <v:fill on="true" color="#a6a6a6"/>
                      </v:shape>
                      <v:shape id="Shape 11720" style="position:absolute;width:182;height:91;left:8602;top:0;" coordsize="18288,9144" path="m0,0l18288,0l18288,9144l0,9144l0,0">
                        <v:stroke weight="0pt" endcap="flat" joinstyle="miter" miterlimit="10" on="false" color="#000000" opacity="0"/>
                        <v:fill on="true" color="#a6a6a6"/>
                      </v:shape>
                      <v:shape id="Shape 11721" style="position:absolute;width:182;height:91;left:8961;top:0;" coordsize="18288,9144" path="m0,0l18288,0l18288,9144l0,9144l0,0">
                        <v:stroke weight="0pt" endcap="flat" joinstyle="miter" miterlimit="10" on="false" color="#000000" opacity="0"/>
                        <v:fill on="true" color="#a6a6a6"/>
                      </v:shape>
                      <v:shape id="Shape 11722" style="position:absolute;width:182;height:91;left:9319;top:0;" coordsize="18288,9144" path="m0,0l18288,0l18288,9144l0,9144l0,0">
                        <v:stroke weight="0pt" endcap="flat" joinstyle="miter" miterlimit="10" on="false" color="#000000" opacity="0"/>
                        <v:fill on="true" color="#a6a6a6"/>
                      </v:shape>
                      <v:shape id="Shape 11723" style="position:absolute;width:182;height:91;left:9677;top:0;" coordsize="18288,9144" path="m0,0l18288,0l18288,9144l0,9144l0,0">
                        <v:stroke weight="0pt" endcap="flat" joinstyle="miter" miterlimit="10" on="false" color="#000000" opacity="0"/>
                        <v:fill on="true" color="#a6a6a6"/>
                      </v:shape>
                      <v:shape id="Shape 11724" style="position:absolute;width:182;height:91;left:10035;top:0;" coordsize="18288,9144" path="m0,0l18288,0l18288,9144l0,9144l0,0">
                        <v:stroke weight="0pt" endcap="flat" joinstyle="miter" miterlimit="10" on="false" color="#000000" opacity="0"/>
                        <v:fill on="true" color="#a6a6a6"/>
                      </v:shape>
                      <v:shape id="Shape 11725" style="position:absolute;width:182;height:91;left:10393;top:0;" coordsize="18288,9144" path="m0,0l18288,0l18288,9144l0,9144l0,0">
                        <v:stroke weight="0pt" endcap="flat" joinstyle="miter" miterlimit="10" on="false" color="#000000" opacity="0"/>
                        <v:fill on="true" color="#a6a6a6"/>
                      </v:shape>
                      <v:shape id="Shape 11726" style="position:absolute;width:182;height:91;left:10751;top:0;" coordsize="18288,9144" path="m0,0l18288,0l18288,9144l0,9144l0,0">
                        <v:stroke weight="0pt" endcap="flat" joinstyle="miter" miterlimit="10" on="false" color="#000000" opacity="0"/>
                        <v:fill on="true" color="#a6a6a6"/>
                      </v:shape>
                      <v:shape id="Shape 11727" style="position:absolute;width:182;height:91;left:11109;top:0;" coordsize="18288,9144" path="m0,0l18288,0l18288,9144l0,9144l0,0">
                        <v:stroke weight="0pt" endcap="flat" joinstyle="miter" miterlimit="10" on="false" color="#000000" opacity="0"/>
                        <v:fill on="true" color="#a6a6a6"/>
                      </v:shape>
                      <v:shape id="Shape 11728" style="position:absolute;width:182;height:91;left:11468;top:0;" coordsize="18288,9144" path="m0,0l18288,0l18288,9144l0,9144l0,0">
                        <v:stroke weight="0pt" endcap="flat" joinstyle="miter" miterlimit="10" on="false" color="#000000" opacity="0"/>
                        <v:fill on="true" color="#a6a6a6"/>
                      </v:shape>
                      <v:shape id="Shape 11729" style="position:absolute;width:175;height:91;left:11833;top:0;" coordsize="17526,9144" path="m0,0l17526,0l17526,9144l0,9144l0,0">
                        <v:stroke weight="0pt" endcap="flat" joinstyle="miter" miterlimit="10" on="false" color="#000000" opacity="0"/>
                        <v:fill on="true" color="#a6a6a6"/>
                      </v:shape>
                      <v:shape id="Shape 11730" style="position:absolute;width:175;height:91;left:12192;top:0;" coordsize="17526,9144" path="m0,0l17526,0l17526,9144l0,9144l0,0">
                        <v:stroke weight="0pt" endcap="flat" joinstyle="miter" miterlimit="10" on="false" color="#000000" opacity="0"/>
                        <v:fill on="true" color="#a6a6a6"/>
                      </v:shape>
                      <v:shape id="Shape 11731" style="position:absolute;width:175;height:91;left:12550;top:0;" coordsize="17526,9144" path="m0,0l17526,0l17526,9144l0,9144l0,0">
                        <v:stroke weight="0pt" endcap="flat" joinstyle="miter" miterlimit="10" on="false" color="#000000" opacity="0"/>
                        <v:fill on="true" color="#a6a6a6"/>
                      </v:shape>
                      <v:shape id="Shape 11732" style="position:absolute;width:175;height:91;left:12908;top:0;" coordsize="17526,9144" path="m0,0l17526,0l17526,9144l0,9144l0,0">
                        <v:stroke weight="0pt" endcap="flat" joinstyle="miter" miterlimit="10" on="false" color="#000000" opacity="0"/>
                        <v:fill on="true" color="#a6a6a6"/>
                      </v:shape>
                      <v:shape id="Shape 11733" style="position:absolute;width:175;height:91;left:13266;top:0;" coordsize="17526,9144" path="m0,0l17526,0l17526,9144l0,9144l0,0">
                        <v:stroke weight="0pt" endcap="flat" joinstyle="miter" miterlimit="10" on="false" color="#000000" opacity="0"/>
                        <v:fill on="true" color="#a6a6a6"/>
                      </v:shape>
                      <v:shape id="Shape 11734" style="position:absolute;width:175;height:91;left:13624;top:0;" coordsize="17526,9144" path="m0,0l17526,0l17526,9144l0,9144l0,0">
                        <v:stroke weight="0pt" endcap="flat" joinstyle="miter" miterlimit="10" on="false" color="#000000" opacity="0"/>
                        <v:fill on="true" color="#a6a6a6"/>
                      </v:shape>
                      <v:shape id="Shape 11735" style="position:absolute;width:175;height:91;left:13982;top:0;" coordsize="17526,9144" path="m0,0l17526,0l17526,9144l0,9144l0,0">
                        <v:stroke weight="0pt" endcap="flat" joinstyle="miter" miterlimit="10" on="false" color="#000000" opacity="0"/>
                        <v:fill on="true" color="#a6a6a6"/>
                      </v:shape>
                      <v:shape id="Shape 11736" style="position:absolute;width:175;height:91;left:14340;top:0;" coordsize="17526,9144" path="m0,0l17526,0l17526,9144l0,9144l0,0">
                        <v:stroke weight="0pt" endcap="flat" joinstyle="miter" miterlimit="10" on="false" color="#000000" opacity="0"/>
                        <v:fill on="true" color="#a6a6a6"/>
                      </v:shape>
                      <v:shape id="Shape 11737" style="position:absolute;width:175;height:91;left:14698;top:0;" coordsize="17526,9144" path="m0,0l17526,0l17526,9144l0,9144l0,0">
                        <v:stroke weight="0pt" endcap="flat" joinstyle="miter" miterlimit="10" on="false" color="#000000" opacity="0"/>
                        <v:fill on="true" color="#a6a6a6"/>
                      </v:shape>
                      <v:shape id="Shape 11738" style="position:absolute;width:175;height:91;left:15057;top:0;" coordsize="17526,9144" path="m0,0l17526,0l17526,9144l0,9144l0,0">
                        <v:stroke weight="0pt" endcap="flat" joinstyle="miter" miterlimit="10" on="false" color="#000000" opacity="0"/>
                        <v:fill on="true" color="#a6a6a6"/>
                      </v:shape>
                      <v:shape id="Shape 11739" style="position:absolute;width:175;height:91;left:15415;top:0;" coordsize="17526,9144" path="m0,0l17526,0l17526,9144l0,9144l0,0">
                        <v:stroke weight="0pt" endcap="flat" joinstyle="miter" miterlimit="10" on="false" color="#000000" opacity="0"/>
                        <v:fill on="true" color="#a6a6a6"/>
                      </v:shape>
                      <v:shape id="Shape 11740" style="position:absolute;width:175;height:91;left:15773;top:0;" coordsize="17526,9144" path="m0,0l17526,0l17526,9144l0,9144l0,0">
                        <v:stroke weight="0pt" endcap="flat" joinstyle="miter" miterlimit="10" on="false" color="#000000" opacity="0"/>
                        <v:fill on="true" color="#a6a6a6"/>
                      </v:shape>
                      <v:shape id="Shape 11741" style="position:absolute;width:182;height:91;left:16131;top:0;" coordsize="18288,9144" path="m0,0l18288,0l18288,9144l0,9144l0,0">
                        <v:stroke weight="0pt" endcap="flat" joinstyle="miter" miterlimit="10" on="false" color="#000000" opacity="0"/>
                        <v:fill on="true" color="#a6a6a6"/>
                      </v:shape>
                      <v:shape id="Shape 11742" style="position:absolute;width:182;height:91;left:16489;top:0;" coordsize="18288,9144" path="m0,0l18288,0l18288,9144l0,9144l0,0">
                        <v:stroke weight="0pt" endcap="flat" joinstyle="miter" miterlimit="10" on="false" color="#000000" opacity="0"/>
                        <v:fill on="true" color="#a6a6a6"/>
                      </v:shape>
                      <v:shape id="Shape 11743" style="position:absolute;width:182;height:91;left:16847;top:0;" coordsize="18288,9144" path="m0,0l18288,0l18288,9144l0,9144l0,0">
                        <v:stroke weight="0pt" endcap="flat" joinstyle="miter" miterlimit="10" on="false" color="#000000" opacity="0"/>
                        <v:fill on="true" color="#a6a6a6"/>
                      </v:shape>
                      <v:shape id="Shape 11744" style="position:absolute;width:182;height:91;left:17205;top:0;" coordsize="18288,9144" path="m0,0l18288,0l18288,9144l0,9144l0,0">
                        <v:stroke weight="0pt" endcap="flat" joinstyle="miter" miterlimit="10" on="false" color="#000000" opacity="0"/>
                        <v:fill on="true" color="#a6a6a6"/>
                      </v:shape>
                      <v:shape id="Shape 11745" style="position:absolute;width:182;height:91;left:17564;top:0;" coordsize="18288,9144" path="m0,0l18288,0l18288,9144l0,9144l0,0">
                        <v:stroke weight="0pt" endcap="flat" joinstyle="miter" miterlimit="10" on="false" color="#000000" opacity="0"/>
                        <v:fill on="true" color="#a6a6a6"/>
                      </v:shape>
                      <v:shape id="Shape 11746" style="position:absolute;width:182;height:91;left:17922;top:0;" coordsize="18288,9144" path="m0,0l18288,0l18288,9144l0,9144l0,0">
                        <v:stroke weight="0pt" endcap="flat" joinstyle="miter" miterlimit="10" on="false" color="#000000" opacity="0"/>
                        <v:fill on="true" color="#a6a6a6"/>
                      </v:shape>
                      <v:shape id="Shape 11747" style="position:absolute;width:182;height:91;left:18280;top:0;" coordsize="18288,9144" path="m0,0l18288,0l18288,9144l0,9144l0,0">
                        <v:stroke weight="0pt" endcap="flat" joinstyle="miter" miterlimit="10" on="false" color="#000000" opacity="0"/>
                        <v:fill on="true" color="#a6a6a6"/>
                      </v:shape>
                      <v:shape id="Shape 11748" style="position:absolute;width:182;height:91;left:18638;top:0;" coordsize="18288,9144" path="m0,0l18288,0l18288,9144l0,9144l0,0">
                        <v:stroke weight="0pt" endcap="flat" joinstyle="miter" miterlimit="10" on="false" color="#000000" opacity="0"/>
                        <v:fill on="true" color="#a6a6a6"/>
                      </v:shape>
                      <v:shape id="Shape 11749" style="position:absolute;width:182;height:91;left:18996;top:0;" coordsize="18288,9144" path="m0,0l18288,0l18288,9144l0,9144l0,0">
                        <v:stroke weight="0pt" endcap="flat" joinstyle="miter" miterlimit="10" on="false" color="#000000" opacity="0"/>
                        <v:fill on="true" color="#a6a6a6"/>
                      </v:shape>
                      <v:shape id="Shape 11750" style="position:absolute;width:182;height:91;left:19354;top:0;" coordsize="18288,9144" path="m0,0l18288,0l18288,9144l0,9144l0,0">
                        <v:stroke weight="0pt" endcap="flat" joinstyle="miter" miterlimit="10" on="false" color="#000000" opacity="0"/>
                        <v:fill on="true" color="#a6a6a6"/>
                      </v:shape>
                      <v:shape id="Shape 11751" style="position:absolute;width:182;height:91;left:19712;top:0;" coordsize="18288,9144" path="m0,0l18288,0l18288,9144l0,9144l0,0">
                        <v:stroke weight="0pt" endcap="flat" joinstyle="miter" miterlimit="10" on="false" color="#000000" opacity="0"/>
                        <v:fill on="true" color="#a6a6a6"/>
                      </v:shape>
                      <v:shape id="Shape 11752" style="position:absolute;width:182;height:91;left:20071;top:0;" coordsize="18288,9144" path="m0,0l18288,0l18288,9144l0,9144l0,0">
                        <v:stroke weight="0pt" endcap="flat" joinstyle="miter" miterlimit="10" on="false" color="#000000" opacity="0"/>
                        <v:fill on="true" color="#a6a6a6"/>
                      </v:shape>
                      <v:shape id="Shape 11753" style="position:absolute;width:175;height:91;left:20436;top:0;" coordsize="17526,9144" path="m0,0l17526,0l17526,9144l0,9144l0,0">
                        <v:stroke weight="0pt" endcap="flat" joinstyle="miter" miterlimit="10" on="false" color="#000000" opacity="0"/>
                        <v:fill on="true" color="#a6a6a6"/>
                      </v:shape>
                    </v:group>
                  </w:pict>
                </mc:Fallback>
              </mc:AlternateContent>
            </w:r>
            <w:r w:rsidRPr="009748D3">
              <w:rPr>
                <w:rFonts w:ascii="IBM Plex Sans" w:hAnsi="IBM Plex Sans"/>
                <w:sz w:val="20"/>
                <w:szCs w:val="20"/>
              </w:rPr>
              <w:tab/>
              <w:t xml:space="preserve"> </w:t>
            </w:r>
          </w:p>
        </w:tc>
      </w:tr>
      <w:tr w:rsidR="00F033A5" w:rsidRPr="009748D3">
        <w:trPr>
          <w:trHeight w:val="229"/>
        </w:trPr>
        <w:tc>
          <w:tcPr>
            <w:tcW w:w="1543" w:type="dxa"/>
            <w:tcBorders>
              <w:top w:val="nil"/>
              <w:left w:val="nil"/>
              <w:bottom w:val="nil"/>
              <w:right w:val="nil"/>
            </w:tcBorders>
          </w:tcPr>
          <w:p w:rsidR="00F033A5" w:rsidRPr="009748D3" w:rsidRDefault="009E50C5" w:rsidP="00EF699B">
            <w:pPr>
              <w:spacing w:after="0" w:line="259" w:lineRule="auto"/>
              <w:ind w:left="0" w:right="0"/>
              <w:jc w:val="left"/>
              <w:rPr>
                <w:rFonts w:ascii="IBM Plex Sans" w:hAnsi="IBM Plex Sans"/>
                <w:sz w:val="20"/>
                <w:szCs w:val="20"/>
              </w:rPr>
            </w:pPr>
            <w:r w:rsidRPr="009748D3">
              <w:rPr>
                <w:rFonts w:ascii="IBM Plex Sans" w:hAnsi="IBM Plex Sans"/>
                <w:sz w:val="20"/>
                <w:szCs w:val="20"/>
              </w:rPr>
              <w:t xml:space="preserve">Dated: </w:t>
            </w:r>
          </w:p>
        </w:tc>
        <w:tc>
          <w:tcPr>
            <w:tcW w:w="3345" w:type="dxa"/>
            <w:tcBorders>
              <w:top w:val="nil"/>
              <w:left w:val="nil"/>
              <w:bottom w:val="nil"/>
              <w:right w:val="nil"/>
            </w:tcBorders>
          </w:tcPr>
          <w:p w:rsidR="00F033A5" w:rsidRPr="009748D3" w:rsidRDefault="009E50C5" w:rsidP="00EF699B">
            <w:pPr>
              <w:spacing w:after="0" w:line="259" w:lineRule="auto"/>
              <w:ind w:left="0" w:right="0"/>
              <w:rPr>
                <w:rFonts w:ascii="IBM Plex Sans" w:hAnsi="IBM Plex Sans"/>
                <w:sz w:val="20"/>
                <w:szCs w:val="20"/>
              </w:rPr>
            </w:pPr>
            <w:r w:rsidRPr="009748D3">
              <w:rPr>
                <w:rFonts w:ascii="IBM Plex Sans" w:hAnsi="IBM Plex Sans"/>
                <w:sz w:val="20"/>
                <w:szCs w:val="20"/>
                <w:u w:val="single" w:color="A6A6A6"/>
              </w:rPr>
              <w:t xml:space="preserve">  </w:t>
            </w:r>
            <w:r w:rsidRPr="009748D3">
              <w:rPr>
                <w:rFonts w:ascii="IBM Plex Sans" w:hAnsi="IBM Plex Sans"/>
                <w:sz w:val="20"/>
                <w:szCs w:val="20"/>
                <w:u w:val="single" w:color="A6A6A6"/>
              </w:rPr>
              <w:tab/>
            </w:r>
            <w:r w:rsidRPr="009748D3">
              <w:rPr>
                <w:rFonts w:ascii="IBM Plex Sans" w:hAnsi="IBM Plex Sans"/>
                <w:sz w:val="20"/>
                <w:szCs w:val="20"/>
              </w:rPr>
              <w:t xml:space="preserve"> </w:t>
            </w:r>
          </w:p>
        </w:tc>
      </w:tr>
    </w:tbl>
    <w:p w:rsidR="00F033A5" w:rsidRPr="009748D3" w:rsidRDefault="009E50C5" w:rsidP="00EF699B">
      <w:pPr>
        <w:spacing w:after="0" w:line="259" w:lineRule="auto"/>
        <w:ind w:left="0" w:right="0"/>
        <w:jc w:val="left"/>
        <w:rPr>
          <w:rFonts w:ascii="IBM Plex Sans" w:hAnsi="IBM Plex Sans"/>
          <w:sz w:val="20"/>
          <w:szCs w:val="20"/>
        </w:rPr>
      </w:pPr>
      <w:r w:rsidRPr="009748D3">
        <w:rPr>
          <w:rFonts w:ascii="IBM Plex Sans" w:hAnsi="IBM Plex Sans"/>
          <w:sz w:val="20"/>
          <w:szCs w:val="20"/>
        </w:rPr>
        <w:t xml:space="preserve"> </w:t>
      </w:r>
    </w:p>
    <w:p w:rsidR="00F033A5" w:rsidRPr="009748D3" w:rsidRDefault="009E50C5" w:rsidP="00EF699B">
      <w:pPr>
        <w:spacing w:after="14" w:line="259" w:lineRule="auto"/>
        <w:ind w:left="0" w:right="0"/>
        <w:jc w:val="left"/>
        <w:rPr>
          <w:rFonts w:ascii="IBM Plex Sans" w:hAnsi="IBM Plex Sans"/>
          <w:sz w:val="20"/>
          <w:szCs w:val="20"/>
        </w:rPr>
      </w:pPr>
      <w:r w:rsidRPr="009748D3">
        <w:rPr>
          <w:rFonts w:ascii="IBM Plex Sans" w:hAnsi="IBM Plex Sans"/>
          <w:sz w:val="20"/>
          <w:szCs w:val="20"/>
        </w:rPr>
        <w:t xml:space="preserve"> </w:t>
      </w:r>
    </w:p>
    <w:p w:rsidR="00F033A5" w:rsidRPr="009748D3" w:rsidRDefault="009E50C5" w:rsidP="00EF699B">
      <w:pPr>
        <w:ind w:left="0" w:right="384"/>
        <w:rPr>
          <w:rFonts w:ascii="IBM Plex Sans" w:hAnsi="IBM Plex Sans"/>
          <w:sz w:val="20"/>
          <w:szCs w:val="20"/>
        </w:rPr>
      </w:pPr>
      <w:r w:rsidRPr="009748D3">
        <w:rPr>
          <w:rFonts w:ascii="IBM Plex Sans" w:hAnsi="IBM Plex Sans"/>
          <w:sz w:val="20"/>
          <w:szCs w:val="20"/>
        </w:rPr>
        <w:t xml:space="preserve">The completed form is to be sent to the Company Secretariat. </w:t>
      </w:r>
    </w:p>
    <w:p w:rsidR="00F033A5" w:rsidRPr="009748D3" w:rsidRDefault="009E50C5" w:rsidP="00EF699B">
      <w:pPr>
        <w:ind w:left="0" w:right="384"/>
        <w:rPr>
          <w:rFonts w:ascii="IBM Plex Sans" w:hAnsi="IBM Plex Sans"/>
          <w:sz w:val="20"/>
          <w:szCs w:val="20"/>
        </w:rPr>
      </w:pPr>
      <w:r w:rsidRPr="009748D3">
        <w:rPr>
          <w:rFonts w:ascii="IBM Plex Sans" w:hAnsi="IBM Plex Sans"/>
          <w:sz w:val="20"/>
          <w:szCs w:val="20"/>
        </w:rPr>
        <w:t xml:space="preserve">Signing of form is valid for 2 weeks unless otherwise specified. </w:t>
      </w:r>
    </w:p>
    <w:p w:rsidR="0070197B" w:rsidRPr="00EF699B" w:rsidRDefault="0070197B">
      <w:pPr>
        <w:pStyle w:val="Heading3"/>
        <w:rPr>
          <w:rFonts w:ascii="IBM Plex Sans" w:hAnsi="IBM Plex Sans"/>
          <w:sz w:val="20"/>
          <w:szCs w:val="20"/>
        </w:rPr>
      </w:pPr>
    </w:p>
    <w:p w:rsidR="0070197B" w:rsidRPr="00EF699B" w:rsidRDefault="0070197B">
      <w:pPr>
        <w:pStyle w:val="Heading3"/>
        <w:rPr>
          <w:rFonts w:ascii="IBM Plex Sans" w:hAnsi="IBM Plex Sans"/>
          <w:sz w:val="20"/>
          <w:szCs w:val="20"/>
        </w:rPr>
      </w:pPr>
    </w:p>
    <w:p w:rsidR="00EF699B" w:rsidRDefault="00EF699B">
      <w:pPr>
        <w:spacing w:after="160" w:line="259" w:lineRule="auto"/>
        <w:ind w:left="0" w:right="0" w:firstLine="0"/>
        <w:jc w:val="left"/>
        <w:rPr>
          <w:rFonts w:ascii="IBM Plex Sans" w:hAnsi="IBM Plex Sans"/>
          <w:b/>
          <w:color w:val="15420C"/>
          <w:sz w:val="20"/>
          <w:szCs w:val="20"/>
        </w:rPr>
      </w:pPr>
      <w:r>
        <w:rPr>
          <w:sz w:val="20"/>
          <w:szCs w:val="20"/>
        </w:rPr>
        <w:br w:type="page"/>
      </w:r>
    </w:p>
    <w:p w:rsidR="00EF699B" w:rsidRDefault="00EF699B" w:rsidP="0070197B">
      <w:pPr>
        <w:pStyle w:val="Heading2"/>
        <w:rPr>
          <w:sz w:val="20"/>
          <w:szCs w:val="20"/>
        </w:rPr>
      </w:pPr>
    </w:p>
    <w:p w:rsidR="00F033A5" w:rsidRPr="00EF699B" w:rsidRDefault="009E50C5" w:rsidP="0070197B">
      <w:pPr>
        <w:pStyle w:val="Heading2"/>
        <w:rPr>
          <w:sz w:val="20"/>
          <w:szCs w:val="20"/>
        </w:rPr>
      </w:pPr>
      <w:r w:rsidRPr="00EF699B">
        <w:rPr>
          <w:sz w:val="20"/>
          <w:szCs w:val="20"/>
        </w:rPr>
        <w:t>SCHEDULE 1</w:t>
      </w:r>
      <w:r w:rsidRPr="00EF699B">
        <w:rPr>
          <w:color w:val="000000"/>
          <w:sz w:val="20"/>
          <w:szCs w:val="20"/>
        </w:rPr>
        <w:t xml:space="preserve"> </w:t>
      </w:r>
    </w:p>
    <w:p w:rsidR="00EF699B" w:rsidRDefault="00EF699B" w:rsidP="00EF699B">
      <w:pPr>
        <w:pStyle w:val="Heading3"/>
        <w:ind w:left="0"/>
        <w:rPr>
          <w:rFonts w:ascii="IBM Plex Sans" w:hAnsi="IBM Plex Sans"/>
          <w:color w:val="auto"/>
          <w:sz w:val="20"/>
          <w:szCs w:val="20"/>
        </w:rPr>
      </w:pPr>
    </w:p>
    <w:p w:rsidR="00F033A5" w:rsidRPr="00EF699B" w:rsidRDefault="009E50C5" w:rsidP="00EF699B">
      <w:pPr>
        <w:pStyle w:val="Heading3"/>
        <w:ind w:left="0"/>
        <w:rPr>
          <w:rFonts w:ascii="IBM Plex Sans" w:hAnsi="IBM Plex Sans"/>
          <w:b/>
          <w:color w:val="15420C"/>
          <w:sz w:val="20"/>
          <w:szCs w:val="20"/>
        </w:rPr>
      </w:pPr>
      <w:r w:rsidRPr="00EF699B">
        <w:rPr>
          <w:rFonts w:ascii="IBM Plex Sans" w:hAnsi="IBM Plex Sans"/>
          <w:b/>
          <w:color w:val="15420C"/>
          <w:sz w:val="20"/>
          <w:szCs w:val="20"/>
        </w:rPr>
        <w:t xml:space="preserve">Price Sensitive Information </w:t>
      </w:r>
    </w:p>
    <w:p w:rsidR="00F033A5" w:rsidRPr="00EF699B" w:rsidRDefault="009E50C5" w:rsidP="00EF699B">
      <w:pPr>
        <w:spacing w:after="1" w:line="251" w:lineRule="auto"/>
        <w:ind w:left="0" w:right="14" w:firstLine="0"/>
        <w:rPr>
          <w:rFonts w:ascii="IBM Plex Sans" w:hAnsi="IBM Plex Sans"/>
          <w:sz w:val="20"/>
          <w:szCs w:val="20"/>
        </w:rPr>
      </w:pPr>
      <w:r w:rsidRPr="00EF699B">
        <w:rPr>
          <w:rFonts w:ascii="IBM Plex Sans" w:hAnsi="IBM Plex Sans"/>
          <w:sz w:val="20"/>
          <w:szCs w:val="20"/>
        </w:rPr>
        <w:t xml:space="preserve">Price sensitive information can be regarded as information that relates to the financial affairs of the Company the knowledge of which may give the person proposing to deal in securities in the Company an advantage over other shareholders in the Company and if it were generally available would be likely to materially affect the price of those securities. </w:t>
      </w:r>
    </w:p>
    <w:p w:rsidR="00F033A5" w:rsidRPr="00EF699B" w:rsidRDefault="009E50C5" w:rsidP="00EF699B">
      <w:pPr>
        <w:spacing w:after="0" w:line="259" w:lineRule="auto"/>
        <w:ind w:left="0" w:right="14" w:firstLine="0"/>
        <w:rPr>
          <w:rFonts w:ascii="IBM Plex Sans" w:hAnsi="IBM Plex Sans"/>
          <w:sz w:val="20"/>
          <w:szCs w:val="20"/>
        </w:rPr>
      </w:pPr>
      <w:r w:rsidRPr="00EF699B">
        <w:rPr>
          <w:rFonts w:ascii="IBM Plex Sans" w:hAnsi="IBM Plex Sans"/>
          <w:sz w:val="20"/>
          <w:szCs w:val="20"/>
        </w:rPr>
        <w:t xml:space="preserve"> </w:t>
      </w:r>
    </w:p>
    <w:p w:rsidR="00F033A5" w:rsidRPr="00EF699B" w:rsidRDefault="009E50C5" w:rsidP="00EF699B">
      <w:pPr>
        <w:ind w:left="10" w:right="14"/>
        <w:rPr>
          <w:rFonts w:ascii="IBM Plex Sans" w:hAnsi="IBM Plex Sans"/>
          <w:sz w:val="20"/>
          <w:szCs w:val="20"/>
        </w:rPr>
      </w:pPr>
      <w:r w:rsidRPr="00EF699B">
        <w:rPr>
          <w:rFonts w:ascii="IBM Plex Sans" w:hAnsi="IBM Plex Sans"/>
          <w:sz w:val="20"/>
          <w:szCs w:val="20"/>
        </w:rPr>
        <w:t xml:space="preserve">Information such as material changes in turnover, current or prospective profit figures, proposed action in the form of dividends, bonus or new share issues, proposed major disposals or acquisition of assets and proposed major contracts beyond the size and nature of contracts normally undertaken by the Company, could </w:t>
      </w:r>
      <w:proofErr w:type="gramStart"/>
      <w:r w:rsidRPr="00EF699B">
        <w:rPr>
          <w:rFonts w:ascii="IBM Plex Sans" w:hAnsi="IBM Plex Sans"/>
          <w:sz w:val="20"/>
          <w:szCs w:val="20"/>
        </w:rPr>
        <w:t>be considered to be</w:t>
      </w:r>
      <w:proofErr w:type="gramEnd"/>
      <w:r w:rsidRPr="00EF699B">
        <w:rPr>
          <w:rFonts w:ascii="IBM Plex Sans" w:hAnsi="IBM Plex Sans"/>
          <w:sz w:val="20"/>
          <w:szCs w:val="20"/>
        </w:rPr>
        <w:t xml:space="preserve"> price sensitive. </w:t>
      </w:r>
    </w:p>
    <w:p w:rsidR="00F033A5" w:rsidRPr="00EF699B" w:rsidRDefault="009E50C5" w:rsidP="00EF699B">
      <w:pPr>
        <w:spacing w:after="0" w:line="259" w:lineRule="auto"/>
        <w:ind w:left="0" w:right="0" w:firstLine="0"/>
        <w:rPr>
          <w:rFonts w:ascii="IBM Plex Sans" w:hAnsi="IBM Plex Sans"/>
          <w:sz w:val="20"/>
          <w:szCs w:val="20"/>
        </w:rPr>
      </w:pPr>
      <w:r w:rsidRPr="00EF699B">
        <w:rPr>
          <w:rFonts w:ascii="IBM Plex Sans" w:hAnsi="IBM Plex Sans"/>
          <w:sz w:val="20"/>
          <w:szCs w:val="20"/>
        </w:rPr>
        <w:t xml:space="preserve"> </w:t>
      </w:r>
    </w:p>
    <w:p w:rsidR="00F033A5" w:rsidRPr="00EF699B" w:rsidRDefault="009E50C5" w:rsidP="00EF699B">
      <w:pPr>
        <w:ind w:left="10" w:right="384"/>
        <w:rPr>
          <w:rFonts w:ascii="IBM Plex Sans" w:hAnsi="IBM Plex Sans"/>
          <w:sz w:val="20"/>
          <w:szCs w:val="20"/>
        </w:rPr>
      </w:pPr>
      <w:r w:rsidRPr="00EF699B">
        <w:rPr>
          <w:rFonts w:ascii="IBM Plex Sans" w:hAnsi="IBM Plex Sans"/>
          <w:sz w:val="20"/>
          <w:szCs w:val="20"/>
        </w:rPr>
        <w:t xml:space="preserve">Information concerning the Company related to the following subjects could also be regarded as price sensitive: </w:t>
      </w:r>
    </w:p>
    <w:p w:rsidR="00F033A5" w:rsidRPr="00EF699B" w:rsidRDefault="009E50C5">
      <w:pPr>
        <w:spacing w:after="0" w:line="259" w:lineRule="auto"/>
        <w:ind w:left="0" w:right="0" w:firstLine="0"/>
        <w:jc w:val="left"/>
        <w:rPr>
          <w:rFonts w:ascii="IBM Plex Sans" w:hAnsi="IBM Plex Sans"/>
          <w:sz w:val="20"/>
          <w:szCs w:val="20"/>
        </w:rPr>
      </w:pPr>
      <w:r w:rsidRPr="00EF699B">
        <w:rPr>
          <w:rFonts w:ascii="IBM Plex Sans" w:hAnsi="IBM Plex Sans"/>
          <w:sz w:val="20"/>
          <w:szCs w:val="20"/>
        </w:rPr>
        <w:t xml:space="preserve"> </w:t>
      </w:r>
    </w:p>
    <w:p w:rsidR="00F033A5" w:rsidRPr="00EF699B" w:rsidRDefault="009E50C5" w:rsidP="00EF699B">
      <w:pPr>
        <w:pStyle w:val="ListParagraph"/>
        <w:numPr>
          <w:ilvl w:val="0"/>
          <w:numId w:val="16"/>
        </w:numPr>
        <w:ind w:left="426" w:right="-128" w:hanging="426"/>
        <w:rPr>
          <w:rFonts w:ascii="IBM Plex Sans" w:hAnsi="IBM Plex Sans"/>
          <w:color w:val="auto"/>
          <w:sz w:val="20"/>
          <w:szCs w:val="20"/>
        </w:rPr>
      </w:pPr>
      <w:r w:rsidRPr="00EF699B">
        <w:rPr>
          <w:rFonts w:ascii="IBM Plex Sans" w:hAnsi="IBM Plex Sans"/>
          <w:color w:val="auto"/>
          <w:sz w:val="20"/>
          <w:szCs w:val="20"/>
        </w:rPr>
        <w:t xml:space="preserve">proposed changes in the share capital structure; </w:t>
      </w:r>
    </w:p>
    <w:p w:rsidR="00F033A5" w:rsidRPr="00EF699B" w:rsidRDefault="009E50C5" w:rsidP="00EF699B">
      <w:pPr>
        <w:pStyle w:val="ListParagraph"/>
        <w:numPr>
          <w:ilvl w:val="0"/>
          <w:numId w:val="16"/>
        </w:numPr>
        <w:ind w:left="426" w:right="-128" w:hanging="426"/>
        <w:rPr>
          <w:rFonts w:ascii="IBM Plex Sans" w:hAnsi="IBM Plex Sans"/>
          <w:color w:val="auto"/>
          <w:sz w:val="20"/>
          <w:szCs w:val="20"/>
        </w:rPr>
      </w:pPr>
      <w:r w:rsidRPr="00EF699B">
        <w:rPr>
          <w:rFonts w:ascii="IBM Plex Sans" w:hAnsi="IBM Plex Sans"/>
          <w:color w:val="auto"/>
          <w:sz w:val="20"/>
          <w:szCs w:val="20"/>
        </w:rPr>
        <w:t xml:space="preserve">information to be disclosed under the provisions of the Act; </w:t>
      </w:r>
    </w:p>
    <w:p w:rsidR="00F033A5" w:rsidRPr="00EF699B" w:rsidRDefault="009E50C5" w:rsidP="00EF699B">
      <w:pPr>
        <w:pStyle w:val="ListParagraph"/>
        <w:numPr>
          <w:ilvl w:val="0"/>
          <w:numId w:val="17"/>
        </w:numPr>
        <w:ind w:left="426" w:right="-128" w:hanging="426"/>
        <w:rPr>
          <w:rFonts w:ascii="IBM Plex Sans" w:hAnsi="IBM Plex Sans"/>
          <w:color w:val="auto"/>
          <w:sz w:val="20"/>
          <w:szCs w:val="20"/>
        </w:rPr>
      </w:pPr>
      <w:r w:rsidRPr="00EF699B">
        <w:rPr>
          <w:rFonts w:ascii="IBM Plex Sans" w:hAnsi="IBM Plex Sans"/>
          <w:color w:val="auto"/>
          <w:sz w:val="20"/>
          <w:szCs w:val="20"/>
        </w:rPr>
        <w:t xml:space="preserve">proposed changes to the Board other than the filling of a casual vacancy or a retirement due to ill health or some similar situation; </w:t>
      </w:r>
    </w:p>
    <w:p w:rsidR="00F033A5" w:rsidRPr="00EF699B" w:rsidRDefault="009E50C5" w:rsidP="00EF699B">
      <w:pPr>
        <w:pStyle w:val="ListParagraph"/>
        <w:numPr>
          <w:ilvl w:val="0"/>
          <w:numId w:val="17"/>
        </w:numPr>
        <w:ind w:left="426" w:right="-128" w:hanging="426"/>
        <w:rPr>
          <w:rFonts w:ascii="IBM Plex Sans" w:hAnsi="IBM Plex Sans"/>
          <w:color w:val="auto"/>
          <w:sz w:val="20"/>
          <w:szCs w:val="20"/>
        </w:rPr>
      </w:pPr>
      <w:r w:rsidRPr="00EF699B">
        <w:rPr>
          <w:rFonts w:ascii="IBM Plex Sans" w:hAnsi="IBM Plex Sans"/>
          <w:color w:val="auto"/>
          <w:sz w:val="20"/>
          <w:szCs w:val="20"/>
        </w:rPr>
        <w:t xml:space="preserve">proposed changes in the general character or nature of the business; </w:t>
      </w:r>
    </w:p>
    <w:p w:rsidR="00F033A5" w:rsidRPr="00EF699B" w:rsidRDefault="009E50C5" w:rsidP="00EF699B">
      <w:pPr>
        <w:pStyle w:val="ListParagraph"/>
        <w:numPr>
          <w:ilvl w:val="0"/>
          <w:numId w:val="17"/>
        </w:numPr>
        <w:ind w:left="426" w:right="-128" w:hanging="426"/>
        <w:rPr>
          <w:rFonts w:ascii="IBM Plex Sans" w:hAnsi="IBM Plex Sans"/>
          <w:color w:val="auto"/>
          <w:sz w:val="20"/>
          <w:szCs w:val="20"/>
        </w:rPr>
      </w:pPr>
      <w:r w:rsidRPr="00EF699B">
        <w:rPr>
          <w:rFonts w:ascii="IBM Plex Sans" w:hAnsi="IBM Plex Sans"/>
          <w:color w:val="auto"/>
          <w:sz w:val="20"/>
          <w:szCs w:val="20"/>
        </w:rPr>
        <w:t xml:space="preserve">information regarding changes in the holdings of substantial shareholders; </w:t>
      </w:r>
    </w:p>
    <w:p w:rsidR="00F033A5" w:rsidRPr="00EF699B" w:rsidRDefault="009E50C5" w:rsidP="00EF699B">
      <w:pPr>
        <w:pStyle w:val="ListParagraph"/>
        <w:numPr>
          <w:ilvl w:val="0"/>
          <w:numId w:val="17"/>
        </w:numPr>
        <w:ind w:left="426" w:right="-128" w:hanging="426"/>
        <w:rPr>
          <w:rFonts w:ascii="IBM Plex Sans" w:hAnsi="IBM Plex Sans"/>
          <w:color w:val="auto"/>
          <w:sz w:val="20"/>
          <w:szCs w:val="20"/>
        </w:rPr>
      </w:pPr>
      <w:r w:rsidRPr="00EF699B">
        <w:rPr>
          <w:rFonts w:ascii="IBM Plex Sans" w:hAnsi="IBM Plex Sans"/>
          <w:color w:val="auto"/>
          <w:sz w:val="20"/>
          <w:szCs w:val="20"/>
        </w:rPr>
        <w:t xml:space="preserve">proposed significant changes in the holdings of the Directors; </w:t>
      </w:r>
    </w:p>
    <w:p w:rsidR="00F033A5" w:rsidRPr="00EF699B" w:rsidRDefault="009E50C5" w:rsidP="00EF699B">
      <w:pPr>
        <w:pStyle w:val="ListParagraph"/>
        <w:numPr>
          <w:ilvl w:val="0"/>
          <w:numId w:val="17"/>
        </w:numPr>
        <w:ind w:left="426" w:right="-128" w:hanging="426"/>
        <w:rPr>
          <w:rFonts w:ascii="IBM Plex Sans" w:hAnsi="IBM Plex Sans"/>
          <w:color w:val="auto"/>
          <w:sz w:val="20"/>
          <w:szCs w:val="20"/>
        </w:rPr>
      </w:pPr>
      <w:r w:rsidRPr="00EF699B">
        <w:rPr>
          <w:rFonts w:ascii="IBM Plex Sans" w:hAnsi="IBM Plex Sans"/>
          <w:color w:val="auto"/>
          <w:sz w:val="20"/>
          <w:szCs w:val="20"/>
        </w:rPr>
        <w:t xml:space="preserve">appointment of a receiver, manager, liquidator or administrator in respect of any loan, trade credit, trade debt, borrowing or securities held by it or any of its child entities; </w:t>
      </w:r>
    </w:p>
    <w:p w:rsidR="00F033A5" w:rsidRPr="00EF699B" w:rsidRDefault="009E50C5" w:rsidP="00EF699B">
      <w:pPr>
        <w:pStyle w:val="ListParagraph"/>
        <w:numPr>
          <w:ilvl w:val="0"/>
          <w:numId w:val="17"/>
        </w:numPr>
        <w:ind w:left="426" w:right="-128" w:hanging="426"/>
        <w:rPr>
          <w:rFonts w:ascii="IBM Plex Sans" w:hAnsi="IBM Plex Sans"/>
          <w:color w:val="auto"/>
          <w:sz w:val="20"/>
          <w:szCs w:val="20"/>
        </w:rPr>
      </w:pPr>
      <w:r w:rsidRPr="00EF699B">
        <w:rPr>
          <w:rFonts w:ascii="IBM Plex Sans" w:hAnsi="IBM Plex Sans"/>
          <w:color w:val="auto"/>
          <w:sz w:val="20"/>
          <w:szCs w:val="20"/>
        </w:rPr>
        <w:t xml:space="preserve">a recommendation or declaration of a dividend or distribution; </w:t>
      </w:r>
    </w:p>
    <w:p w:rsidR="00F033A5" w:rsidRPr="00EF699B" w:rsidRDefault="009E50C5" w:rsidP="00EF699B">
      <w:pPr>
        <w:pStyle w:val="ListParagraph"/>
        <w:numPr>
          <w:ilvl w:val="0"/>
          <w:numId w:val="17"/>
        </w:numPr>
        <w:ind w:left="426" w:right="-128" w:hanging="426"/>
        <w:rPr>
          <w:rFonts w:ascii="IBM Plex Sans" w:hAnsi="IBM Plex Sans"/>
          <w:color w:val="auto"/>
          <w:sz w:val="20"/>
          <w:szCs w:val="20"/>
        </w:rPr>
      </w:pPr>
      <w:r w:rsidRPr="00EF699B">
        <w:rPr>
          <w:rFonts w:ascii="IBM Plex Sans" w:hAnsi="IBM Plex Sans"/>
          <w:color w:val="auto"/>
          <w:sz w:val="20"/>
          <w:szCs w:val="20"/>
        </w:rPr>
        <w:t xml:space="preserve">a recommendation or declaration that a dividend or distribution will not be declared; </w:t>
      </w:r>
    </w:p>
    <w:p w:rsidR="00F033A5" w:rsidRPr="00EF699B" w:rsidRDefault="009E50C5" w:rsidP="00EF699B">
      <w:pPr>
        <w:pStyle w:val="ListParagraph"/>
        <w:numPr>
          <w:ilvl w:val="0"/>
          <w:numId w:val="17"/>
        </w:numPr>
        <w:ind w:left="426" w:right="-128" w:hanging="426"/>
        <w:rPr>
          <w:rFonts w:ascii="IBM Plex Sans" w:hAnsi="IBM Plex Sans"/>
          <w:color w:val="auto"/>
          <w:sz w:val="20"/>
          <w:szCs w:val="20"/>
        </w:rPr>
      </w:pPr>
      <w:r w:rsidRPr="00EF699B">
        <w:rPr>
          <w:rFonts w:ascii="IBM Plex Sans" w:hAnsi="IBM Plex Sans"/>
          <w:color w:val="auto"/>
          <w:sz w:val="20"/>
          <w:szCs w:val="20"/>
        </w:rPr>
        <w:t xml:space="preserve">under subscriptions or over subscriptions to an issue; </w:t>
      </w:r>
    </w:p>
    <w:p w:rsidR="00F033A5" w:rsidRPr="00EF699B" w:rsidRDefault="009E50C5" w:rsidP="00EF699B">
      <w:pPr>
        <w:pStyle w:val="ListParagraph"/>
        <w:numPr>
          <w:ilvl w:val="0"/>
          <w:numId w:val="17"/>
        </w:numPr>
        <w:ind w:left="426" w:right="-128" w:hanging="426"/>
        <w:rPr>
          <w:rFonts w:ascii="IBM Plex Sans" w:hAnsi="IBM Plex Sans"/>
          <w:color w:val="auto"/>
          <w:sz w:val="20"/>
          <w:szCs w:val="20"/>
        </w:rPr>
      </w:pPr>
      <w:r w:rsidRPr="00EF699B">
        <w:rPr>
          <w:rFonts w:ascii="IBM Plex Sans" w:hAnsi="IBM Plex Sans"/>
          <w:color w:val="auto"/>
          <w:sz w:val="20"/>
          <w:szCs w:val="20"/>
        </w:rPr>
        <w:t xml:space="preserve">a transaction for which the consideration payable or receivable is a significant proportion of the written down value of the Company’s consolidated assets; </w:t>
      </w:r>
    </w:p>
    <w:p w:rsidR="00F033A5" w:rsidRPr="00EF699B" w:rsidRDefault="009E50C5" w:rsidP="00EF699B">
      <w:pPr>
        <w:pStyle w:val="ListParagraph"/>
        <w:numPr>
          <w:ilvl w:val="0"/>
          <w:numId w:val="17"/>
        </w:numPr>
        <w:ind w:left="426" w:right="-128" w:hanging="426"/>
        <w:rPr>
          <w:rFonts w:ascii="IBM Plex Sans" w:hAnsi="IBM Plex Sans"/>
          <w:color w:val="auto"/>
          <w:sz w:val="20"/>
          <w:szCs w:val="20"/>
        </w:rPr>
      </w:pPr>
      <w:r w:rsidRPr="00EF699B">
        <w:rPr>
          <w:rFonts w:ascii="IBM Plex Sans" w:hAnsi="IBM Plex Sans"/>
          <w:color w:val="auto"/>
          <w:sz w:val="20"/>
          <w:szCs w:val="20"/>
        </w:rPr>
        <w:t xml:space="preserve">a claim against the Company for which the excess and/or damages payable by the Company is a significant proportion of the written down value of the Company’s consolidated assets; </w:t>
      </w:r>
    </w:p>
    <w:p w:rsidR="00F033A5" w:rsidRPr="00EF699B" w:rsidRDefault="009E50C5" w:rsidP="00EF699B">
      <w:pPr>
        <w:pStyle w:val="ListParagraph"/>
        <w:numPr>
          <w:ilvl w:val="0"/>
          <w:numId w:val="17"/>
        </w:numPr>
        <w:ind w:left="426" w:right="-128" w:hanging="426"/>
        <w:rPr>
          <w:rFonts w:ascii="IBM Plex Sans" w:hAnsi="IBM Plex Sans"/>
          <w:color w:val="auto"/>
          <w:sz w:val="20"/>
          <w:szCs w:val="20"/>
        </w:rPr>
      </w:pPr>
      <w:r w:rsidRPr="00EF699B">
        <w:rPr>
          <w:rFonts w:ascii="IBM Plex Sans" w:hAnsi="IBM Plex Sans"/>
          <w:color w:val="auto"/>
          <w:sz w:val="20"/>
          <w:szCs w:val="20"/>
        </w:rPr>
        <w:t xml:space="preserve">information about the beneficial ownership of securities obtained under Part 6C.2 of the Act; </w:t>
      </w:r>
    </w:p>
    <w:p w:rsidR="00F033A5" w:rsidRPr="00EF699B" w:rsidRDefault="009E50C5" w:rsidP="00EF699B">
      <w:pPr>
        <w:pStyle w:val="ListParagraph"/>
        <w:numPr>
          <w:ilvl w:val="0"/>
          <w:numId w:val="17"/>
        </w:numPr>
        <w:ind w:left="426" w:right="-128" w:hanging="426"/>
        <w:rPr>
          <w:rFonts w:ascii="IBM Plex Sans" w:hAnsi="IBM Plex Sans"/>
          <w:color w:val="auto"/>
          <w:sz w:val="20"/>
          <w:szCs w:val="20"/>
        </w:rPr>
      </w:pPr>
      <w:r w:rsidRPr="00EF699B">
        <w:rPr>
          <w:rFonts w:ascii="IBM Plex Sans" w:hAnsi="IBM Plex Sans"/>
          <w:color w:val="auto"/>
          <w:sz w:val="20"/>
          <w:szCs w:val="20"/>
        </w:rPr>
        <w:t xml:space="preserve">giving or receiving a notice of intention to make a takeover; or </w:t>
      </w:r>
    </w:p>
    <w:p w:rsidR="00F033A5" w:rsidRPr="00EF699B" w:rsidRDefault="009E50C5" w:rsidP="00EF699B">
      <w:pPr>
        <w:pStyle w:val="ListParagraph"/>
        <w:numPr>
          <w:ilvl w:val="0"/>
          <w:numId w:val="17"/>
        </w:numPr>
        <w:ind w:left="426" w:right="-128" w:hanging="426"/>
        <w:rPr>
          <w:rFonts w:ascii="IBM Plex Sans" w:hAnsi="IBM Plex Sans"/>
          <w:color w:val="auto"/>
          <w:sz w:val="20"/>
          <w:szCs w:val="20"/>
        </w:rPr>
      </w:pPr>
      <w:r w:rsidRPr="00EF699B">
        <w:rPr>
          <w:rFonts w:ascii="IBM Plex Sans" w:hAnsi="IBM Plex Sans"/>
          <w:color w:val="auto"/>
          <w:sz w:val="20"/>
          <w:szCs w:val="20"/>
        </w:rPr>
        <w:t xml:space="preserve">an agreement between the Company (or a related party or subsidiary) and a Director (or a related party of the Director) </w:t>
      </w:r>
    </w:p>
    <w:p w:rsidR="00F033A5" w:rsidRPr="00025F73" w:rsidRDefault="009E50C5">
      <w:pPr>
        <w:spacing w:after="0" w:line="259" w:lineRule="auto"/>
        <w:ind w:left="132" w:right="0" w:firstLine="0"/>
        <w:jc w:val="left"/>
        <w:rPr>
          <w:rFonts w:ascii="Lato" w:hAnsi="Lato"/>
        </w:rPr>
      </w:pPr>
      <w:r w:rsidRPr="00025F73">
        <w:rPr>
          <w:rFonts w:ascii="Lato" w:hAnsi="Lato"/>
        </w:rPr>
        <w:t xml:space="preserve"> </w:t>
      </w:r>
    </w:p>
    <w:p w:rsidR="00F033A5" w:rsidRDefault="009E50C5">
      <w:pPr>
        <w:spacing w:after="0" w:line="259" w:lineRule="auto"/>
        <w:ind w:left="132" w:right="0" w:firstLine="0"/>
        <w:jc w:val="left"/>
      </w:pPr>
      <w:r>
        <w:t xml:space="preserve"> </w:t>
      </w:r>
    </w:p>
    <w:sectPr w:rsidR="00F033A5" w:rsidSect="006920EA">
      <w:headerReference w:type="first" r:id="rId14"/>
      <w:footerReference w:type="first" r:id="rId15"/>
      <w:pgSz w:w="12240" w:h="15840"/>
      <w:pgMar w:top="558" w:right="1701" w:bottom="1599" w:left="1736" w:header="624" w:footer="680" w:gutter="0"/>
      <w:cols w:space="720"/>
      <w:titlePg/>
      <w:docGrid w:linePitch="2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0C11" w:rsidRDefault="00FB0C11">
      <w:pPr>
        <w:spacing w:after="0" w:line="240" w:lineRule="auto"/>
      </w:pPr>
      <w:r>
        <w:separator/>
      </w:r>
    </w:p>
  </w:endnote>
  <w:endnote w:type="continuationSeparator" w:id="0">
    <w:p w:rsidR="00FB0C11" w:rsidRDefault="00FB0C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IBM Plex Sans">
    <w:panose1 w:val="020B0503050203000203"/>
    <w:charset w:val="00"/>
    <w:family w:val="swiss"/>
    <w:notTrueType/>
    <w:pitch w:val="variable"/>
    <w:sig w:usb0="A00002EF" w:usb1="5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Lato">
    <w:panose1 w:val="020F0502020204030203"/>
    <w:charset w:val="00"/>
    <w:family w:val="swiss"/>
    <w:pitch w:val="variable"/>
    <w:sig w:usb0="E10002FF" w:usb1="5000ECFF" w:usb2="00000021" w:usb3="00000000" w:csb0="0000019F" w:csb1="00000000"/>
  </w:font>
  <w:font w:name="IBM Plex Sans Light">
    <w:panose1 w:val="020B0403050203000203"/>
    <w:charset w:val="00"/>
    <w:family w:val="swiss"/>
    <w:notTrueType/>
    <w:pitch w:val="variable"/>
    <w:sig w:usb0="A00002EF" w:usb1="5000207B"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33A5" w:rsidRDefault="009E50C5">
    <w:pPr>
      <w:tabs>
        <w:tab w:val="center" w:pos="4400"/>
        <w:tab w:val="center" w:pos="8584"/>
      </w:tabs>
      <w:spacing w:after="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simplePos x="0" y="0"/>
              <wp:positionH relativeFrom="page">
                <wp:posOffset>1169670</wp:posOffset>
              </wp:positionH>
              <wp:positionV relativeFrom="page">
                <wp:posOffset>9688830</wp:posOffset>
              </wp:positionV>
              <wp:extent cx="5427726" cy="3810"/>
              <wp:effectExtent l="0" t="0" r="0" b="0"/>
              <wp:wrapSquare wrapText="bothSides"/>
              <wp:docPr id="10826" name="Group 10826"/>
              <wp:cNvGraphicFramePr/>
              <a:graphic xmlns:a="http://schemas.openxmlformats.org/drawingml/2006/main">
                <a:graphicData uri="http://schemas.microsoft.com/office/word/2010/wordprocessingGroup">
                  <wpg:wgp>
                    <wpg:cNvGrpSpPr/>
                    <wpg:grpSpPr>
                      <a:xfrm>
                        <a:off x="0" y="0"/>
                        <a:ext cx="5427726" cy="3810"/>
                        <a:chOff x="0" y="0"/>
                        <a:chExt cx="5427726" cy="3810"/>
                      </a:xfrm>
                    </wpg:grpSpPr>
                    <wps:wsp>
                      <wps:cNvPr id="11758" name="Shape 11758"/>
                      <wps:cNvSpPr/>
                      <wps:spPr>
                        <a:xfrm>
                          <a:off x="0" y="0"/>
                          <a:ext cx="5427726" cy="9144"/>
                        </a:xfrm>
                        <a:custGeom>
                          <a:avLst/>
                          <a:gdLst/>
                          <a:ahLst/>
                          <a:cxnLst/>
                          <a:rect l="0" t="0" r="0" b="0"/>
                          <a:pathLst>
                            <a:path w="5427726" h="9144">
                              <a:moveTo>
                                <a:pt x="0" y="0"/>
                              </a:moveTo>
                              <a:lnTo>
                                <a:pt x="5427726" y="0"/>
                              </a:lnTo>
                              <a:lnTo>
                                <a:pt x="542772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826" style="width:427.38pt;height:0.299988pt;position:absolute;mso-position-horizontal-relative:page;mso-position-horizontal:absolute;margin-left:92.1pt;mso-position-vertical-relative:page;margin-top:762.9pt;" coordsize="54277,38">
              <v:shape id="Shape 11759" style="position:absolute;width:54277;height:91;left:0;top:0;" coordsize="5427726,9144" path="m0,0l5427726,0l5427726,9144l0,9144l0,0">
                <v:stroke weight="0pt" endcap="flat" joinstyle="miter" miterlimit="10" on="false" color="#000000" opacity="0"/>
                <v:fill on="true" color="#000000"/>
              </v:shape>
              <w10:wrap type="square"/>
            </v:group>
          </w:pict>
        </mc:Fallback>
      </mc:AlternateContent>
    </w:r>
    <w:r>
      <w:rPr>
        <w:rFonts w:ascii="Calibri" w:eastAsia="Calibri" w:hAnsi="Calibri" w:cs="Calibri"/>
        <w:sz w:val="22"/>
      </w:rPr>
      <w:tab/>
    </w:r>
    <w:r>
      <w:rPr>
        <w:sz w:val="16"/>
      </w:rPr>
      <w:t xml:space="preserve">www.lmw.com.au </w:t>
    </w:r>
    <w:r>
      <w:rPr>
        <w:sz w:val="16"/>
      </w:rPr>
      <w:tab/>
    </w:r>
    <w:r>
      <w:fldChar w:fldCharType="begin"/>
    </w:r>
    <w:r>
      <w:instrText xml:space="preserve"> PAGE   \* MERGEFORMAT </w:instrText>
    </w:r>
    <w:r>
      <w:fldChar w:fldCharType="separate"/>
    </w:r>
    <w:r>
      <w:rPr>
        <w:sz w:val="16"/>
      </w:rPr>
      <w:t>1</w:t>
    </w:r>
    <w:r>
      <w:rPr>
        <w:sz w:val="16"/>
      </w:rPr>
      <w:fldChar w:fldCharType="end"/>
    </w:r>
    <w:r>
      <w:rPr>
        <w:sz w:val="16"/>
      </w:rPr>
      <w:t xml:space="preserve"> </w:t>
    </w:r>
  </w:p>
  <w:p w:rsidR="00F033A5" w:rsidRDefault="009E50C5">
    <w:pPr>
      <w:spacing w:after="0" w:line="259" w:lineRule="auto"/>
      <w:ind w:left="0" w:right="0" w:firstLine="0"/>
      <w:jc w:val="left"/>
    </w:pPr>
    <w:r>
      <w:rPr>
        <w:rFonts w:ascii="Calibri" w:eastAsia="Calibri" w:hAnsi="Calibri" w:cs="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33A5" w:rsidRPr="007140E0" w:rsidRDefault="007140E0" w:rsidP="007140E0">
    <w:pPr>
      <w:pStyle w:val="Footer"/>
    </w:pPr>
    <w:r w:rsidRPr="00F731C6">
      <w:rPr>
        <w:rFonts w:ascii="IBM Plex Sans" w:hAnsi="IBM Plex Sans"/>
        <w:noProof/>
        <w:color w:val="262528"/>
        <w:sz w:val="15"/>
        <w:szCs w:val="15"/>
      </w:rPr>
      <w:drawing>
        <wp:anchor distT="0" distB="0" distL="114300" distR="114300" simplePos="0" relativeHeight="251667456" behindDoc="0" locked="0" layoutInCell="1" allowOverlap="1" wp14:anchorId="0DD246BA" wp14:editId="56F0064A">
          <wp:simplePos x="0" y="0"/>
          <wp:positionH relativeFrom="margin">
            <wp:posOffset>-61415</wp:posOffset>
          </wp:positionH>
          <wp:positionV relativeFrom="paragraph">
            <wp:posOffset>-416683</wp:posOffset>
          </wp:positionV>
          <wp:extent cx="586740" cy="899795"/>
          <wp:effectExtent l="0" t="0" r="381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tag-grey.png"/>
                  <pic:cNvPicPr/>
                </pic:nvPicPr>
                <pic:blipFill>
                  <a:blip r:embed="rId1">
                    <a:extLst>
                      <a:ext uri="{28A0092B-C50C-407E-A947-70E740481C1C}">
                        <a14:useLocalDpi xmlns:a14="http://schemas.microsoft.com/office/drawing/2010/main" val="0"/>
                      </a:ext>
                    </a:extLst>
                  </a:blip>
                  <a:stretch>
                    <a:fillRect/>
                  </a:stretch>
                </pic:blipFill>
                <pic:spPr>
                  <a:xfrm>
                    <a:off x="0" y="0"/>
                    <a:ext cx="586740" cy="899795"/>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20EA" w:rsidRDefault="006920EA" w:rsidP="006920EA">
    <w:pPr>
      <w:pStyle w:val="Footer"/>
      <w:jc w:val="center"/>
    </w:pPr>
    <w:bookmarkStart w:id="2" w:name="_Hlk26453577"/>
    <w:bookmarkStart w:id="3" w:name="_Hlk26453578"/>
    <w:bookmarkStart w:id="4" w:name="_Hlk26453944"/>
    <w:bookmarkStart w:id="5" w:name="_Hlk26453945"/>
    <w:r w:rsidRPr="00F731C6">
      <w:rPr>
        <w:rFonts w:ascii="IBM Plex Sans" w:hAnsi="IBM Plex Sans"/>
        <w:noProof/>
        <w:color w:val="262528"/>
        <w:sz w:val="15"/>
        <w:szCs w:val="15"/>
      </w:rPr>
      <w:drawing>
        <wp:anchor distT="0" distB="0" distL="114300" distR="114300" simplePos="0" relativeHeight="251663360" behindDoc="0" locked="0" layoutInCell="1" allowOverlap="1" wp14:anchorId="6BBFF5DA" wp14:editId="3E47A6B4">
          <wp:simplePos x="0" y="0"/>
          <wp:positionH relativeFrom="margin">
            <wp:align>left</wp:align>
          </wp:positionH>
          <wp:positionV relativeFrom="paragraph">
            <wp:posOffset>-171132</wp:posOffset>
          </wp:positionV>
          <wp:extent cx="586740" cy="899795"/>
          <wp:effectExtent l="0" t="0" r="381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tag-grey.png"/>
                  <pic:cNvPicPr/>
                </pic:nvPicPr>
                <pic:blipFill>
                  <a:blip r:embed="rId1">
                    <a:extLst>
                      <a:ext uri="{28A0092B-C50C-407E-A947-70E740481C1C}">
                        <a14:useLocalDpi xmlns:a14="http://schemas.microsoft.com/office/drawing/2010/main" val="0"/>
                      </a:ext>
                    </a:extLst>
                  </a:blip>
                  <a:stretch>
                    <a:fillRect/>
                  </a:stretch>
                </pic:blipFill>
                <pic:spPr>
                  <a:xfrm>
                    <a:off x="0" y="0"/>
                    <a:ext cx="586740" cy="899795"/>
                  </a:xfrm>
                  <a:prstGeom prst="rect">
                    <a:avLst/>
                  </a:prstGeom>
                </pic:spPr>
              </pic:pic>
            </a:graphicData>
          </a:graphic>
          <wp14:sizeRelH relativeFrom="page">
            <wp14:pctWidth>0</wp14:pctWidth>
          </wp14:sizeRelH>
          <wp14:sizeRelV relativeFrom="page">
            <wp14:pctHeight>0</wp14:pctHeight>
          </wp14:sizeRelV>
        </wp:anchor>
      </w:drawing>
    </w:r>
    <w:r w:rsidRPr="00EC54E0">
      <w:rPr>
        <w:rFonts w:ascii="IBM Plex Sans" w:hAnsi="IBM Plex Sans"/>
        <w:b/>
        <w:sz w:val="16"/>
        <w:szCs w:val="16"/>
      </w:rPr>
      <w:t xml:space="preserve"> </w:t>
    </w:r>
    <w:bookmarkStart w:id="6" w:name="_Hlk26450876"/>
    <w:r>
      <w:rPr>
        <w:rFonts w:ascii="IBM Plex Sans" w:hAnsi="IBM Plex Sans"/>
        <w:b/>
        <w:sz w:val="16"/>
        <w:szCs w:val="16"/>
      </w:rPr>
      <w:t>Liability limited by a scheme approved under the Professional Standards Legislation</w:t>
    </w:r>
    <w:bookmarkEnd w:id="6"/>
  </w:p>
  <w:bookmarkEnd w:id="2"/>
  <w:bookmarkEnd w:id="3"/>
  <w:bookmarkEnd w:id="4"/>
  <w:bookmarkEnd w:id="5"/>
  <w:p w:rsidR="006920EA" w:rsidRDefault="006920EA" w:rsidP="006920EA">
    <w:pPr>
      <w:pStyle w:val="Footer"/>
    </w:pPr>
  </w:p>
  <w:p w:rsidR="00F033A5" w:rsidRDefault="00F033A5">
    <w:pPr>
      <w:spacing w:after="0" w:line="259" w:lineRule="auto"/>
      <w:ind w:left="0" w:righ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20EA" w:rsidRDefault="006920EA" w:rsidP="006920EA">
    <w:pPr>
      <w:pStyle w:val="Footer"/>
      <w:jc w:val="center"/>
    </w:pPr>
    <w:r w:rsidRPr="00F731C6">
      <w:rPr>
        <w:rFonts w:ascii="IBM Plex Sans" w:hAnsi="IBM Plex Sans"/>
        <w:noProof/>
        <w:color w:val="262528"/>
        <w:sz w:val="15"/>
        <w:szCs w:val="15"/>
      </w:rPr>
      <w:drawing>
        <wp:anchor distT="0" distB="0" distL="114300" distR="114300" simplePos="0" relativeHeight="251665408" behindDoc="0" locked="0" layoutInCell="1" allowOverlap="1" wp14:anchorId="2A817822" wp14:editId="43EA71EA">
          <wp:simplePos x="0" y="0"/>
          <wp:positionH relativeFrom="margin">
            <wp:align>left</wp:align>
          </wp:positionH>
          <wp:positionV relativeFrom="paragraph">
            <wp:posOffset>-171132</wp:posOffset>
          </wp:positionV>
          <wp:extent cx="586740" cy="899795"/>
          <wp:effectExtent l="0" t="0" r="381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tag-grey.png"/>
                  <pic:cNvPicPr/>
                </pic:nvPicPr>
                <pic:blipFill>
                  <a:blip r:embed="rId1">
                    <a:extLst>
                      <a:ext uri="{28A0092B-C50C-407E-A947-70E740481C1C}">
                        <a14:useLocalDpi xmlns:a14="http://schemas.microsoft.com/office/drawing/2010/main" val="0"/>
                      </a:ext>
                    </a:extLst>
                  </a:blip>
                  <a:stretch>
                    <a:fillRect/>
                  </a:stretch>
                </pic:blipFill>
                <pic:spPr>
                  <a:xfrm>
                    <a:off x="0" y="0"/>
                    <a:ext cx="586740" cy="899795"/>
                  </a:xfrm>
                  <a:prstGeom prst="rect">
                    <a:avLst/>
                  </a:prstGeom>
                </pic:spPr>
              </pic:pic>
            </a:graphicData>
          </a:graphic>
          <wp14:sizeRelH relativeFrom="page">
            <wp14:pctWidth>0</wp14:pctWidth>
          </wp14:sizeRelH>
          <wp14:sizeRelV relativeFrom="page">
            <wp14:pctHeight>0</wp14:pctHeight>
          </wp14:sizeRelV>
        </wp:anchor>
      </w:drawing>
    </w:r>
    <w:r w:rsidRPr="00EC54E0">
      <w:rPr>
        <w:rFonts w:ascii="IBM Plex Sans" w:hAnsi="IBM Plex Sans"/>
        <w:b/>
        <w:sz w:val="16"/>
        <w:szCs w:val="16"/>
      </w:rPr>
      <w:t xml:space="preserve"> </w:t>
    </w:r>
  </w:p>
  <w:p w:rsidR="006920EA" w:rsidRDefault="006920EA" w:rsidP="006920EA">
    <w:pPr>
      <w:pStyle w:val="Footer"/>
    </w:pPr>
  </w:p>
  <w:p w:rsidR="006920EA" w:rsidRDefault="006920EA">
    <w:pPr>
      <w:spacing w:after="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0C11" w:rsidRDefault="00FB0C11">
      <w:pPr>
        <w:spacing w:after="0" w:line="240" w:lineRule="auto"/>
      </w:pPr>
      <w:r>
        <w:separator/>
      </w:r>
    </w:p>
  </w:footnote>
  <w:footnote w:type="continuationSeparator" w:id="0">
    <w:p w:rsidR="00FB0C11" w:rsidRDefault="00FB0C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33A5" w:rsidRDefault="009E50C5">
    <w:pPr>
      <w:spacing w:after="0" w:line="862" w:lineRule="auto"/>
      <w:ind w:left="0" w:right="190" w:firstLine="0"/>
      <w:jc w:val="left"/>
    </w:pPr>
    <w:r>
      <w:rPr>
        <w:noProof/>
      </w:rPr>
      <w:drawing>
        <wp:anchor distT="0" distB="0" distL="114300" distR="114300" simplePos="0" relativeHeight="251658240" behindDoc="0" locked="0" layoutInCell="1" allowOverlap="0">
          <wp:simplePos x="0" y="0"/>
          <wp:positionH relativeFrom="page">
            <wp:posOffset>6076950</wp:posOffset>
          </wp:positionH>
          <wp:positionV relativeFrom="page">
            <wp:posOffset>254508</wp:posOffset>
          </wp:positionV>
          <wp:extent cx="494538" cy="527304"/>
          <wp:effectExtent l="0" t="0" r="0" b="0"/>
          <wp:wrapSquare wrapText="bothSides"/>
          <wp:docPr id="111" name="Picture 111"/>
          <wp:cNvGraphicFramePr/>
          <a:graphic xmlns:a="http://schemas.openxmlformats.org/drawingml/2006/main">
            <a:graphicData uri="http://schemas.openxmlformats.org/drawingml/2006/picture">
              <pic:pic xmlns:pic="http://schemas.openxmlformats.org/drawingml/2006/picture">
                <pic:nvPicPr>
                  <pic:cNvPr id="111" name="Picture 111"/>
                  <pic:cNvPicPr/>
                </pic:nvPicPr>
                <pic:blipFill>
                  <a:blip r:embed="rId1"/>
                  <a:stretch>
                    <a:fillRect/>
                  </a:stretch>
                </pic:blipFill>
                <pic:spPr>
                  <a:xfrm>
                    <a:off x="0" y="0"/>
                    <a:ext cx="494538" cy="527304"/>
                  </a:xfrm>
                  <a:prstGeom prst="rect">
                    <a:avLst/>
                  </a:prstGeom>
                </pic:spPr>
              </pic:pic>
            </a:graphicData>
          </a:graphic>
        </wp:anchor>
      </w:drawing>
    </w:r>
    <w:r>
      <w:rPr>
        <w:rFonts w:ascii="Calibri" w:eastAsia="Calibri" w:hAnsi="Calibri" w:cs="Calibri"/>
      </w:rPr>
      <w:t xml:space="preserve"> </w:t>
    </w:r>
    <w:r>
      <w:rPr>
        <w:rFonts w:ascii="Calibri" w:eastAsia="Calibri" w:hAnsi="Calibri" w:cs="Calibri"/>
      </w:rPr>
      <w:tab/>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33A5" w:rsidRDefault="006920EA" w:rsidP="007140E0">
    <w:pPr>
      <w:tabs>
        <w:tab w:val="left" w:pos="1247"/>
        <w:tab w:val="center" w:pos="4306"/>
        <w:tab w:val="right" w:pos="8613"/>
      </w:tabs>
      <w:spacing w:after="0" w:line="862" w:lineRule="auto"/>
      <w:ind w:left="0" w:right="190" w:firstLine="0"/>
      <w:jc w:val="left"/>
    </w:pPr>
    <w:r>
      <w:tab/>
    </w:r>
    <w:r w:rsidR="007140E0">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33A5" w:rsidRDefault="006920EA" w:rsidP="006920EA">
    <w:pPr>
      <w:tabs>
        <w:tab w:val="left" w:pos="2923"/>
        <w:tab w:val="right" w:pos="8803"/>
      </w:tabs>
      <w:spacing w:after="160" w:line="259" w:lineRule="auto"/>
      <w:ind w:left="0" w:right="0" w:firstLine="0"/>
      <w:jc w:val="left"/>
    </w:pPr>
    <w:r>
      <w:tab/>
    </w:r>
    <w:r>
      <w:tab/>
    </w:r>
    <w:r>
      <w:rPr>
        <w:noProof/>
      </w:rPr>
      <w:drawing>
        <wp:inline distT="0" distB="0" distL="0" distR="0" wp14:anchorId="27CF4EFA" wp14:editId="5715A649">
          <wp:extent cx="1439545" cy="395605"/>
          <wp:effectExtent l="0" t="0" r="8255" b="4445"/>
          <wp:docPr id="7" name="Picture 7"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7" name="Picture 7" descr="A close up of a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39545" cy="395605"/>
                  </a:xfrm>
                  <a:prstGeom prst="rect">
                    <a:avLst/>
                  </a:prstGeom>
                </pic:spPr>
              </pic:pic>
            </a:graphicData>
          </a:graphic>
        </wp:inline>
      </w:drawing>
    </w:r>
  </w:p>
  <w:p w:rsidR="006920EA" w:rsidRPr="006920EA" w:rsidRDefault="006920EA" w:rsidP="006920EA">
    <w:pPr>
      <w:spacing w:after="54" w:line="259" w:lineRule="auto"/>
      <w:ind w:left="0" w:right="156" w:firstLine="0"/>
      <w:jc w:val="right"/>
      <w:rPr>
        <w:rFonts w:ascii="IBM Plex Sans Light" w:hAnsi="IBM Plex Sans Light"/>
        <w:sz w:val="16"/>
        <w:szCs w:val="16"/>
      </w:rPr>
    </w:pPr>
    <w:bookmarkStart w:id="1" w:name="_Hlk26453449"/>
    <w:r w:rsidRPr="00463AC8">
      <w:rPr>
        <w:rFonts w:ascii="IBM Plex Sans Light" w:hAnsi="IBM Plex Sans Light"/>
        <w:sz w:val="16"/>
        <w:szCs w:val="16"/>
      </w:rPr>
      <w:t xml:space="preserve">ABN: 50 102 320 329 </w:t>
    </w:r>
    <w:bookmarkEnd w:id="1"/>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20EA" w:rsidRDefault="006920EA" w:rsidP="006920EA">
    <w:pPr>
      <w:spacing w:after="160" w:line="259" w:lineRule="auto"/>
      <w:ind w:left="0" w:right="0" w:firstLine="0"/>
      <w:jc w:val="right"/>
    </w:pPr>
  </w:p>
  <w:p w:rsidR="006920EA" w:rsidRDefault="006920EA" w:rsidP="006920EA">
    <w:pPr>
      <w:spacing w:after="160" w:line="259" w:lineRule="auto"/>
      <w:ind w:left="0" w:right="0" w:firstLine="0"/>
      <w:jc w:val="right"/>
    </w:pPr>
    <w:r>
      <w:rPr>
        <w:noProof/>
      </w:rPr>
      <w:drawing>
        <wp:inline distT="0" distB="0" distL="0" distR="0" wp14:anchorId="44E54214" wp14:editId="2A24E29E">
          <wp:extent cx="540000" cy="462090"/>
          <wp:effectExtent l="0" t="0" r="0" b="0"/>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imary - Black and Gold.png"/>
                  <pic:cNvPicPr/>
                </pic:nvPicPr>
                <pic:blipFill>
                  <a:blip r:embed="rId1">
                    <a:extLst>
                      <a:ext uri="{28A0092B-C50C-407E-A947-70E740481C1C}">
                        <a14:useLocalDpi xmlns:a14="http://schemas.microsoft.com/office/drawing/2010/main" val="0"/>
                      </a:ext>
                    </a:extLst>
                  </a:blip>
                  <a:stretch>
                    <a:fillRect/>
                  </a:stretch>
                </pic:blipFill>
                <pic:spPr>
                  <a:xfrm>
                    <a:off x="0" y="0"/>
                    <a:ext cx="540000" cy="4620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21561"/>
    <w:multiLevelType w:val="hybridMultilevel"/>
    <w:tmpl w:val="9AFAD670"/>
    <w:lvl w:ilvl="0" w:tplc="20F85408">
      <w:start w:val="1"/>
      <w:numFmt w:val="lowerLetter"/>
      <w:lvlText w:val="%1."/>
      <w:lvlJc w:val="left"/>
      <w:pPr>
        <w:ind w:left="13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1FF2D4E2">
      <w:start w:val="1"/>
      <w:numFmt w:val="lowerLetter"/>
      <w:lvlText w:val="%2"/>
      <w:lvlJc w:val="left"/>
      <w:pPr>
        <w:ind w:left="201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9B7EB31A">
      <w:start w:val="1"/>
      <w:numFmt w:val="lowerRoman"/>
      <w:lvlText w:val="%3"/>
      <w:lvlJc w:val="left"/>
      <w:pPr>
        <w:ind w:left="273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8F9E064A">
      <w:start w:val="1"/>
      <w:numFmt w:val="decimal"/>
      <w:lvlText w:val="%4"/>
      <w:lvlJc w:val="left"/>
      <w:pPr>
        <w:ind w:left="345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A4921F48">
      <w:start w:val="1"/>
      <w:numFmt w:val="lowerLetter"/>
      <w:lvlText w:val="%5"/>
      <w:lvlJc w:val="left"/>
      <w:pPr>
        <w:ind w:left="417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887699A6">
      <w:start w:val="1"/>
      <w:numFmt w:val="lowerRoman"/>
      <w:lvlText w:val="%6"/>
      <w:lvlJc w:val="left"/>
      <w:pPr>
        <w:ind w:left="489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E6943F8E">
      <w:start w:val="1"/>
      <w:numFmt w:val="decimal"/>
      <w:lvlText w:val="%7"/>
      <w:lvlJc w:val="left"/>
      <w:pPr>
        <w:ind w:left="561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94982300">
      <w:start w:val="1"/>
      <w:numFmt w:val="lowerLetter"/>
      <w:lvlText w:val="%8"/>
      <w:lvlJc w:val="left"/>
      <w:pPr>
        <w:ind w:left="633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3258BB16">
      <w:start w:val="1"/>
      <w:numFmt w:val="lowerRoman"/>
      <w:lvlText w:val="%9"/>
      <w:lvlJc w:val="left"/>
      <w:pPr>
        <w:ind w:left="705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 w15:restartNumberingAfterBreak="0">
    <w:nsid w:val="16642435"/>
    <w:multiLevelType w:val="multilevel"/>
    <w:tmpl w:val="9662A176"/>
    <w:lvl w:ilvl="0">
      <w:start w:val="1"/>
      <w:numFmt w:val="decimal"/>
      <w:lvlText w:val="%1"/>
      <w:lvlJc w:val="left"/>
      <w:pPr>
        <w:ind w:left="360"/>
      </w:pPr>
      <w:rPr>
        <w:rFonts w:ascii="Arial" w:eastAsia="Arial" w:hAnsi="Arial" w:cs="Arial"/>
        <w:b/>
        <w:bCs/>
        <w:i w:val="0"/>
        <w:strike w:val="0"/>
        <w:dstrike w:val="0"/>
        <w:color w:val="3AA1A0"/>
        <w:sz w:val="19"/>
        <w:szCs w:val="19"/>
        <w:u w:val="none" w:color="000000"/>
        <w:bdr w:val="none" w:sz="0" w:space="0" w:color="auto"/>
        <w:shd w:val="clear" w:color="auto" w:fill="auto"/>
        <w:vertAlign w:val="baseline"/>
      </w:rPr>
    </w:lvl>
    <w:lvl w:ilvl="1">
      <w:start w:val="16"/>
      <w:numFmt w:val="decimal"/>
      <w:lvlRestart w:val="0"/>
      <w:lvlText w:val="%1.%2"/>
      <w:lvlJc w:val="left"/>
      <w:pPr>
        <w:ind w:left="908"/>
      </w:pPr>
      <w:rPr>
        <w:rFonts w:ascii="Arial" w:eastAsia="Arial" w:hAnsi="Arial" w:cs="Arial"/>
        <w:b/>
        <w:bCs/>
        <w:i w:val="0"/>
        <w:strike w:val="0"/>
        <w:dstrike w:val="0"/>
        <w:color w:val="3AA1A0"/>
        <w:sz w:val="19"/>
        <w:szCs w:val="19"/>
        <w:u w:val="none" w:color="000000"/>
        <w:bdr w:val="none" w:sz="0" w:space="0" w:color="auto"/>
        <w:shd w:val="clear" w:color="auto" w:fill="auto"/>
        <w:vertAlign w:val="baseline"/>
      </w:rPr>
    </w:lvl>
    <w:lvl w:ilvl="2">
      <w:start w:val="1"/>
      <w:numFmt w:val="lowerRoman"/>
      <w:lvlText w:val="%3"/>
      <w:lvlJc w:val="left"/>
      <w:pPr>
        <w:ind w:left="1212"/>
      </w:pPr>
      <w:rPr>
        <w:rFonts w:ascii="Arial" w:eastAsia="Arial" w:hAnsi="Arial" w:cs="Arial"/>
        <w:b/>
        <w:bCs/>
        <w:i w:val="0"/>
        <w:strike w:val="0"/>
        <w:dstrike w:val="0"/>
        <w:color w:val="3AA1A0"/>
        <w:sz w:val="19"/>
        <w:szCs w:val="19"/>
        <w:u w:val="none" w:color="000000"/>
        <w:bdr w:val="none" w:sz="0" w:space="0" w:color="auto"/>
        <w:shd w:val="clear" w:color="auto" w:fill="auto"/>
        <w:vertAlign w:val="baseline"/>
      </w:rPr>
    </w:lvl>
    <w:lvl w:ilvl="3">
      <w:start w:val="1"/>
      <w:numFmt w:val="decimal"/>
      <w:lvlText w:val="%4"/>
      <w:lvlJc w:val="left"/>
      <w:pPr>
        <w:ind w:left="1932"/>
      </w:pPr>
      <w:rPr>
        <w:rFonts w:ascii="Arial" w:eastAsia="Arial" w:hAnsi="Arial" w:cs="Arial"/>
        <w:b/>
        <w:bCs/>
        <w:i w:val="0"/>
        <w:strike w:val="0"/>
        <w:dstrike w:val="0"/>
        <w:color w:val="3AA1A0"/>
        <w:sz w:val="19"/>
        <w:szCs w:val="19"/>
        <w:u w:val="none" w:color="000000"/>
        <w:bdr w:val="none" w:sz="0" w:space="0" w:color="auto"/>
        <w:shd w:val="clear" w:color="auto" w:fill="auto"/>
        <w:vertAlign w:val="baseline"/>
      </w:rPr>
    </w:lvl>
    <w:lvl w:ilvl="4">
      <w:start w:val="1"/>
      <w:numFmt w:val="lowerLetter"/>
      <w:lvlText w:val="%5"/>
      <w:lvlJc w:val="left"/>
      <w:pPr>
        <w:ind w:left="2652"/>
      </w:pPr>
      <w:rPr>
        <w:rFonts w:ascii="Arial" w:eastAsia="Arial" w:hAnsi="Arial" w:cs="Arial"/>
        <w:b/>
        <w:bCs/>
        <w:i w:val="0"/>
        <w:strike w:val="0"/>
        <w:dstrike w:val="0"/>
        <w:color w:val="3AA1A0"/>
        <w:sz w:val="19"/>
        <w:szCs w:val="19"/>
        <w:u w:val="none" w:color="000000"/>
        <w:bdr w:val="none" w:sz="0" w:space="0" w:color="auto"/>
        <w:shd w:val="clear" w:color="auto" w:fill="auto"/>
        <w:vertAlign w:val="baseline"/>
      </w:rPr>
    </w:lvl>
    <w:lvl w:ilvl="5">
      <w:start w:val="1"/>
      <w:numFmt w:val="lowerRoman"/>
      <w:lvlText w:val="%6"/>
      <w:lvlJc w:val="left"/>
      <w:pPr>
        <w:ind w:left="3372"/>
      </w:pPr>
      <w:rPr>
        <w:rFonts w:ascii="Arial" w:eastAsia="Arial" w:hAnsi="Arial" w:cs="Arial"/>
        <w:b/>
        <w:bCs/>
        <w:i w:val="0"/>
        <w:strike w:val="0"/>
        <w:dstrike w:val="0"/>
        <w:color w:val="3AA1A0"/>
        <w:sz w:val="19"/>
        <w:szCs w:val="19"/>
        <w:u w:val="none" w:color="000000"/>
        <w:bdr w:val="none" w:sz="0" w:space="0" w:color="auto"/>
        <w:shd w:val="clear" w:color="auto" w:fill="auto"/>
        <w:vertAlign w:val="baseline"/>
      </w:rPr>
    </w:lvl>
    <w:lvl w:ilvl="6">
      <w:start w:val="1"/>
      <w:numFmt w:val="decimal"/>
      <w:lvlText w:val="%7"/>
      <w:lvlJc w:val="left"/>
      <w:pPr>
        <w:ind w:left="4092"/>
      </w:pPr>
      <w:rPr>
        <w:rFonts w:ascii="Arial" w:eastAsia="Arial" w:hAnsi="Arial" w:cs="Arial"/>
        <w:b/>
        <w:bCs/>
        <w:i w:val="0"/>
        <w:strike w:val="0"/>
        <w:dstrike w:val="0"/>
        <w:color w:val="3AA1A0"/>
        <w:sz w:val="19"/>
        <w:szCs w:val="19"/>
        <w:u w:val="none" w:color="000000"/>
        <w:bdr w:val="none" w:sz="0" w:space="0" w:color="auto"/>
        <w:shd w:val="clear" w:color="auto" w:fill="auto"/>
        <w:vertAlign w:val="baseline"/>
      </w:rPr>
    </w:lvl>
    <w:lvl w:ilvl="7">
      <w:start w:val="1"/>
      <w:numFmt w:val="lowerLetter"/>
      <w:lvlText w:val="%8"/>
      <w:lvlJc w:val="left"/>
      <w:pPr>
        <w:ind w:left="4812"/>
      </w:pPr>
      <w:rPr>
        <w:rFonts w:ascii="Arial" w:eastAsia="Arial" w:hAnsi="Arial" w:cs="Arial"/>
        <w:b/>
        <w:bCs/>
        <w:i w:val="0"/>
        <w:strike w:val="0"/>
        <w:dstrike w:val="0"/>
        <w:color w:val="3AA1A0"/>
        <w:sz w:val="19"/>
        <w:szCs w:val="19"/>
        <w:u w:val="none" w:color="000000"/>
        <w:bdr w:val="none" w:sz="0" w:space="0" w:color="auto"/>
        <w:shd w:val="clear" w:color="auto" w:fill="auto"/>
        <w:vertAlign w:val="baseline"/>
      </w:rPr>
    </w:lvl>
    <w:lvl w:ilvl="8">
      <w:start w:val="1"/>
      <w:numFmt w:val="lowerRoman"/>
      <w:lvlText w:val="%9"/>
      <w:lvlJc w:val="left"/>
      <w:pPr>
        <w:ind w:left="5532"/>
      </w:pPr>
      <w:rPr>
        <w:rFonts w:ascii="Arial" w:eastAsia="Arial" w:hAnsi="Arial" w:cs="Arial"/>
        <w:b/>
        <w:bCs/>
        <w:i w:val="0"/>
        <w:strike w:val="0"/>
        <w:dstrike w:val="0"/>
        <w:color w:val="3AA1A0"/>
        <w:sz w:val="19"/>
        <w:szCs w:val="19"/>
        <w:u w:val="none" w:color="000000"/>
        <w:bdr w:val="none" w:sz="0" w:space="0" w:color="auto"/>
        <w:shd w:val="clear" w:color="auto" w:fill="auto"/>
        <w:vertAlign w:val="baseline"/>
      </w:rPr>
    </w:lvl>
  </w:abstractNum>
  <w:abstractNum w:abstractNumId="2" w15:restartNumberingAfterBreak="0">
    <w:nsid w:val="247F6214"/>
    <w:multiLevelType w:val="hybridMultilevel"/>
    <w:tmpl w:val="BCF80558"/>
    <w:lvl w:ilvl="0" w:tplc="5C80222C">
      <w:start w:val="1"/>
      <w:numFmt w:val="lowerLetter"/>
      <w:lvlText w:val="%1."/>
      <w:lvlJc w:val="left"/>
      <w:pPr>
        <w:ind w:left="1183"/>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3DE6FAB2">
      <w:start w:val="1"/>
      <w:numFmt w:val="lowerLetter"/>
      <w:lvlText w:val="%2"/>
      <w:lvlJc w:val="left"/>
      <w:pPr>
        <w:ind w:left="201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4A38A19A">
      <w:start w:val="1"/>
      <w:numFmt w:val="lowerRoman"/>
      <w:lvlText w:val="%3"/>
      <w:lvlJc w:val="left"/>
      <w:pPr>
        <w:ind w:left="273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2F80988A">
      <w:start w:val="1"/>
      <w:numFmt w:val="decimal"/>
      <w:lvlText w:val="%4"/>
      <w:lvlJc w:val="left"/>
      <w:pPr>
        <w:ind w:left="345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644E82F4">
      <w:start w:val="1"/>
      <w:numFmt w:val="lowerLetter"/>
      <w:lvlText w:val="%5"/>
      <w:lvlJc w:val="left"/>
      <w:pPr>
        <w:ind w:left="417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51464F88">
      <w:start w:val="1"/>
      <w:numFmt w:val="lowerRoman"/>
      <w:lvlText w:val="%6"/>
      <w:lvlJc w:val="left"/>
      <w:pPr>
        <w:ind w:left="489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A07C5204">
      <w:start w:val="1"/>
      <w:numFmt w:val="decimal"/>
      <w:lvlText w:val="%7"/>
      <w:lvlJc w:val="left"/>
      <w:pPr>
        <w:ind w:left="561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C7385140">
      <w:start w:val="1"/>
      <w:numFmt w:val="lowerLetter"/>
      <w:lvlText w:val="%8"/>
      <w:lvlJc w:val="left"/>
      <w:pPr>
        <w:ind w:left="633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56BE23F6">
      <w:start w:val="1"/>
      <w:numFmt w:val="lowerRoman"/>
      <w:lvlText w:val="%9"/>
      <w:lvlJc w:val="left"/>
      <w:pPr>
        <w:ind w:left="705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3" w15:restartNumberingAfterBreak="0">
    <w:nsid w:val="272910D7"/>
    <w:multiLevelType w:val="hybridMultilevel"/>
    <w:tmpl w:val="2CB81CE4"/>
    <w:lvl w:ilvl="0" w:tplc="6FC8E438">
      <w:start w:val="1"/>
      <w:numFmt w:val="bullet"/>
      <w:lvlText w:val="•"/>
      <w:lvlJc w:val="left"/>
      <w:pPr>
        <w:ind w:left="720" w:hanging="360"/>
      </w:pPr>
      <w:rPr>
        <w:rFonts w:ascii="Arial" w:eastAsia="Arial" w:hAnsi="Arial" w:cs="Arial" w:hint="default"/>
        <w:b w:val="0"/>
        <w:i w:val="0"/>
        <w:strike w:val="0"/>
        <w:dstrike w:val="0"/>
        <w:color w:val="000000"/>
        <w:sz w:val="19"/>
        <w:szCs w:val="19"/>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AE66A60"/>
    <w:multiLevelType w:val="hybridMultilevel"/>
    <w:tmpl w:val="55A6544C"/>
    <w:lvl w:ilvl="0" w:tplc="2C960112">
      <w:start w:val="1"/>
      <w:numFmt w:val="bullet"/>
      <w:lvlText w:val=""/>
      <w:lvlJc w:val="left"/>
      <w:pPr>
        <w:ind w:left="720" w:hanging="360"/>
      </w:pPr>
      <w:rPr>
        <w:rFonts w:ascii="Symbol" w:hAnsi="Symbol" w:hint="default"/>
        <w:color w:val="31B6A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F7364B1"/>
    <w:multiLevelType w:val="hybridMultilevel"/>
    <w:tmpl w:val="3AF075DA"/>
    <w:lvl w:ilvl="0" w:tplc="04090001">
      <w:start w:val="1"/>
      <w:numFmt w:val="bullet"/>
      <w:lvlText w:val=""/>
      <w:lvlJc w:val="left"/>
      <w:pPr>
        <w:ind w:left="720" w:hanging="360"/>
      </w:pPr>
      <w:rPr>
        <w:rFonts w:ascii="Symbol" w:hAnsi="Symbol" w:hint="default"/>
        <w:color w:val="31B6A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E3A51EA"/>
    <w:multiLevelType w:val="hybridMultilevel"/>
    <w:tmpl w:val="85188E8E"/>
    <w:lvl w:ilvl="0" w:tplc="6FC8E438">
      <w:start w:val="1"/>
      <w:numFmt w:val="bullet"/>
      <w:lvlText w:val="•"/>
      <w:lvlJc w:val="left"/>
      <w:pPr>
        <w:ind w:left="1319"/>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BA6658E6">
      <w:start w:val="1"/>
      <w:numFmt w:val="bullet"/>
      <w:lvlText w:val="o"/>
      <w:lvlJc w:val="left"/>
      <w:pPr>
        <w:ind w:left="201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055CDBA4">
      <w:start w:val="1"/>
      <w:numFmt w:val="bullet"/>
      <w:lvlText w:val="▪"/>
      <w:lvlJc w:val="left"/>
      <w:pPr>
        <w:ind w:left="273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A8DA338E">
      <w:start w:val="1"/>
      <w:numFmt w:val="bullet"/>
      <w:lvlText w:val="•"/>
      <w:lvlJc w:val="left"/>
      <w:pPr>
        <w:ind w:left="345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3DBC9E1E">
      <w:start w:val="1"/>
      <w:numFmt w:val="bullet"/>
      <w:lvlText w:val="o"/>
      <w:lvlJc w:val="left"/>
      <w:pPr>
        <w:ind w:left="417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6F4E5E62">
      <w:start w:val="1"/>
      <w:numFmt w:val="bullet"/>
      <w:lvlText w:val="▪"/>
      <w:lvlJc w:val="left"/>
      <w:pPr>
        <w:ind w:left="489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2D8E0636">
      <w:start w:val="1"/>
      <w:numFmt w:val="bullet"/>
      <w:lvlText w:val="•"/>
      <w:lvlJc w:val="left"/>
      <w:pPr>
        <w:ind w:left="561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9CC8455A">
      <w:start w:val="1"/>
      <w:numFmt w:val="bullet"/>
      <w:lvlText w:val="o"/>
      <w:lvlJc w:val="left"/>
      <w:pPr>
        <w:ind w:left="633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1E2602DA">
      <w:start w:val="1"/>
      <w:numFmt w:val="bullet"/>
      <w:lvlText w:val="▪"/>
      <w:lvlJc w:val="left"/>
      <w:pPr>
        <w:ind w:left="705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7" w15:restartNumberingAfterBreak="0">
    <w:nsid w:val="4EB2358E"/>
    <w:multiLevelType w:val="hybridMultilevel"/>
    <w:tmpl w:val="8572D358"/>
    <w:lvl w:ilvl="0" w:tplc="04090001">
      <w:start w:val="1"/>
      <w:numFmt w:val="bullet"/>
      <w:lvlText w:val=""/>
      <w:lvlJc w:val="left"/>
      <w:pPr>
        <w:ind w:left="720" w:hanging="360"/>
      </w:pPr>
      <w:rPr>
        <w:rFonts w:ascii="Symbol" w:hAnsi="Symbol" w:hint="default"/>
        <w:color w:val="31B6A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F077B68"/>
    <w:multiLevelType w:val="multilevel"/>
    <w:tmpl w:val="28025D46"/>
    <w:lvl w:ilvl="0">
      <w:start w:val="1"/>
      <w:numFmt w:val="decimal"/>
      <w:lvlText w:val="%1"/>
      <w:lvlJc w:val="left"/>
      <w:pPr>
        <w:ind w:left="360"/>
      </w:pPr>
      <w:rPr>
        <w:rFonts w:ascii="Arial" w:eastAsia="Arial" w:hAnsi="Arial" w:cs="Arial"/>
        <w:b/>
        <w:bCs/>
        <w:i w:val="0"/>
        <w:strike w:val="0"/>
        <w:dstrike w:val="0"/>
        <w:color w:val="3AA1A0"/>
        <w:sz w:val="19"/>
        <w:szCs w:val="19"/>
        <w:u w:val="none" w:color="000000"/>
        <w:bdr w:val="none" w:sz="0" w:space="0" w:color="auto"/>
        <w:shd w:val="clear" w:color="auto" w:fill="auto"/>
        <w:vertAlign w:val="baseline"/>
      </w:rPr>
    </w:lvl>
    <w:lvl w:ilvl="1">
      <w:start w:val="8"/>
      <w:numFmt w:val="decimal"/>
      <w:lvlRestart w:val="0"/>
      <w:lvlText w:val="%1.%2"/>
      <w:lvlJc w:val="left"/>
      <w:pPr>
        <w:ind w:left="908"/>
      </w:pPr>
      <w:rPr>
        <w:rFonts w:ascii="Arial" w:eastAsia="Arial" w:hAnsi="Arial" w:cs="Arial"/>
        <w:b/>
        <w:bCs/>
        <w:i w:val="0"/>
        <w:strike w:val="0"/>
        <w:dstrike w:val="0"/>
        <w:color w:val="3AA1A0"/>
        <w:sz w:val="19"/>
        <w:szCs w:val="19"/>
        <w:u w:val="none" w:color="000000"/>
        <w:bdr w:val="none" w:sz="0" w:space="0" w:color="auto"/>
        <w:shd w:val="clear" w:color="auto" w:fill="auto"/>
        <w:vertAlign w:val="baseline"/>
      </w:rPr>
    </w:lvl>
    <w:lvl w:ilvl="2">
      <w:start w:val="1"/>
      <w:numFmt w:val="lowerRoman"/>
      <w:lvlText w:val="%3"/>
      <w:lvlJc w:val="left"/>
      <w:pPr>
        <w:ind w:left="1212"/>
      </w:pPr>
      <w:rPr>
        <w:rFonts w:ascii="Arial" w:eastAsia="Arial" w:hAnsi="Arial" w:cs="Arial"/>
        <w:b/>
        <w:bCs/>
        <w:i w:val="0"/>
        <w:strike w:val="0"/>
        <w:dstrike w:val="0"/>
        <w:color w:val="3AA1A0"/>
        <w:sz w:val="19"/>
        <w:szCs w:val="19"/>
        <w:u w:val="none" w:color="000000"/>
        <w:bdr w:val="none" w:sz="0" w:space="0" w:color="auto"/>
        <w:shd w:val="clear" w:color="auto" w:fill="auto"/>
        <w:vertAlign w:val="baseline"/>
      </w:rPr>
    </w:lvl>
    <w:lvl w:ilvl="3">
      <w:start w:val="1"/>
      <w:numFmt w:val="decimal"/>
      <w:lvlText w:val="%4"/>
      <w:lvlJc w:val="left"/>
      <w:pPr>
        <w:ind w:left="1932"/>
      </w:pPr>
      <w:rPr>
        <w:rFonts w:ascii="Arial" w:eastAsia="Arial" w:hAnsi="Arial" w:cs="Arial"/>
        <w:b/>
        <w:bCs/>
        <w:i w:val="0"/>
        <w:strike w:val="0"/>
        <w:dstrike w:val="0"/>
        <w:color w:val="3AA1A0"/>
        <w:sz w:val="19"/>
        <w:szCs w:val="19"/>
        <w:u w:val="none" w:color="000000"/>
        <w:bdr w:val="none" w:sz="0" w:space="0" w:color="auto"/>
        <w:shd w:val="clear" w:color="auto" w:fill="auto"/>
        <w:vertAlign w:val="baseline"/>
      </w:rPr>
    </w:lvl>
    <w:lvl w:ilvl="4">
      <w:start w:val="1"/>
      <w:numFmt w:val="lowerLetter"/>
      <w:lvlText w:val="%5"/>
      <w:lvlJc w:val="left"/>
      <w:pPr>
        <w:ind w:left="2652"/>
      </w:pPr>
      <w:rPr>
        <w:rFonts w:ascii="Arial" w:eastAsia="Arial" w:hAnsi="Arial" w:cs="Arial"/>
        <w:b/>
        <w:bCs/>
        <w:i w:val="0"/>
        <w:strike w:val="0"/>
        <w:dstrike w:val="0"/>
        <w:color w:val="3AA1A0"/>
        <w:sz w:val="19"/>
        <w:szCs w:val="19"/>
        <w:u w:val="none" w:color="000000"/>
        <w:bdr w:val="none" w:sz="0" w:space="0" w:color="auto"/>
        <w:shd w:val="clear" w:color="auto" w:fill="auto"/>
        <w:vertAlign w:val="baseline"/>
      </w:rPr>
    </w:lvl>
    <w:lvl w:ilvl="5">
      <w:start w:val="1"/>
      <w:numFmt w:val="lowerRoman"/>
      <w:lvlText w:val="%6"/>
      <w:lvlJc w:val="left"/>
      <w:pPr>
        <w:ind w:left="3372"/>
      </w:pPr>
      <w:rPr>
        <w:rFonts w:ascii="Arial" w:eastAsia="Arial" w:hAnsi="Arial" w:cs="Arial"/>
        <w:b/>
        <w:bCs/>
        <w:i w:val="0"/>
        <w:strike w:val="0"/>
        <w:dstrike w:val="0"/>
        <w:color w:val="3AA1A0"/>
        <w:sz w:val="19"/>
        <w:szCs w:val="19"/>
        <w:u w:val="none" w:color="000000"/>
        <w:bdr w:val="none" w:sz="0" w:space="0" w:color="auto"/>
        <w:shd w:val="clear" w:color="auto" w:fill="auto"/>
        <w:vertAlign w:val="baseline"/>
      </w:rPr>
    </w:lvl>
    <w:lvl w:ilvl="6">
      <w:start w:val="1"/>
      <w:numFmt w:val="decimal"/>
      <w:lvlText w:val="%7"/>
      <w:lvlJc w:val="left"/>
      <w:pPr>
        <w:ind w:left="4092"/>
      </w:pPr>
      <w:rPr>
        <w:rFonts w:ascii="Arial" w:eastAsia="Arial" w:hAnsi="Arial" w:cs="Arial"/>
        <w:b/>
        <w:bCs/>
        <w:i w:val="0"/>
        <w:strike w:val="0"/>
        <w:dstrike w:val="0"/>
        <w:color w:val="3AA1A0"/>
        <w:sz w:val="19"/>
        <w:szCs w:val="19"/>
        <w:u w:val="none" w:color="000000"/>
        <w:bdr w:val="none" w:sz="0" w:space="0" w:color="auto"/>
        <w:shd w:val="clear" w:color="auto" w:fill="auto"/>
        <w:vertAlign w:val="baseline"/>
      </w:rPr>
    </w:lvl>
    <w:lvl w:ilvl="7">
      <w:start w:val="1"/>
      <w:numFmt w:val="lowerLetter"/>
      <w:lvlText w:val="%8"/>
      <w:lvlJc w:val="left"/>
      <w:pPr>
        <w:ind w:left="4812"/>
      </w:pPr>
      <w:rPr>
        <w:rFonts w:ascii="Arial" w:eastAsia="Arial" w:hAnsi="Arial" w:cs="Arial"/>
        <w:b/>
        <w:bCs/>
        <w:i w:val="0"/>
        <w:strike w:val="0"/>
        <w:dstrike w:val="0"/>
        <w:color w:val="3AA1A0"/>
        <w:sz w:val="19"/>
        <w:szCs w:val="19"/>
        <w:u w:val="none" w:color="000000"/>
        <w:bdr w:val="none" w:sz="0" w:space="0" w:color="auto"/>
        <w:shd w:val="clear" w:color="auto" w:fill="auto"/>
        <w:vertAlign w:val="baseline"/>
      </w:rPr>
    </w:lvl>
    <w:lvl w:ilvl="8">
      <w:start w:val="1"/>
      <w:numFmt w:val="lowerRoman"/>
      <w:lvlText w:val="%9"/>
      <w:lvlJc w:val="left"/>
      <w:pPr>
        <w:ind w:left="5532"/>
      </w:pPr>
      <w:rPr>
        <w:rFonts w:ascii="Arial" w:eastAsia="Arial" w:hAnsi="Arial" w:cs="Arial"/>
        <w:b/>
        <w:bCs/>
        <w:i w:val="0"/>
        <w:strike w:val="0"/>
        <w:dstrike w:val="0"/>
        <w:color w:val="3AA1A0"/>
        <w:sz w:val="19"/>
        <w:szCs w:val="19"/>
        <w:u w:val="none" w:color="000000"/>
        <w:bdr w:val="none" w:sz="0" w:space="0" w:color="auto"/>
        <w:shd w:val="clear" w:color="auto" w:fill="auto"/>
        <w:vertAlign w:val="baseline"/>
      </w:rPr>
    </w:lvl>
  </w:abstractNum>
  <w:abstractNum w:abstractNumId="9" w15:restartNumberingAfterBreak="0">
    <w:nsid w:val="51126DEB"/>
    <w:multiLevelType w:val="hybridMultilevel"/>
    <w:tmpl w:val="22907758"/>
    <w:lvl w:ilvl="0" w:tplc="DC92697A">
      <w:start w:val="1"/>
      <w:numFmt w:val="lowerLetter"/>
      <w:lvlText w:val="%1."/>
      <w:lvlJc w:val="left"/>
      <w:pPr>
        <w:ind w:left="1183"/>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03BA707E">
      <w:start w:val="1"/>
      <w:numFmt w:val="lowerLetter"/>
      <w:lvlText w:val="%2"/>
      <w:lvlJc w:val="left"/>
      <w:pPr>
        <w:ind w:left="201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EDAEEA40">
      <w:start w:val="1"/>
      <w:numFmt w:val="lowerRoman"/>
      <w:lvlText w:val="%3"/>
      <w:lvlJc w:val="left"/>
      <w:pPr>
        <w:ind w:left="273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202A32C0">
      <w:start w:val="1"/>
      <w:numFmt w:val="decimal"/>
      <w:lvlText w:val="%4"/>
      <w:lvlJc w:val="left"/>
      <w:pPr>
        <w:ind w:left="345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61685256">
      <w:start w:val="1"/>
      <w:numFmt w:val="lowerLetter"/>
      <w:lvlText w:val="%5"/>
      <w:lvlJc w:val="left"/>
      <w:pPr>
        <w:ind w:left="417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35AC6054">
      <w:start w:val="1"/>
      <w:numFmt w:val="lowerRoman"/>
      <w:lvlText w:val="%6"/>
      <w:lvlJc w:val="left"/>
      <w:pPr>
        <w:ind w:left="489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CCA6B04C">
      <w:start w:val="1"/>
      <w:numFmt w:val="decimal"/>
      <w:lvlText w:val="%7"/>
      <w:lvlJc w:val="left"/>
      <w:pPr>
        <w:ind w:left="561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DC2E58D4">
      <w:start w:val="1"/>
      <w:numFmt w:val="lowerLetter"/>
      <w:lvlText w:val="%8"/>
      <w:lvlJc w:val="left"/>
      <w:pPr>
        <w:ind w:left="633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2F7038B6">
      <w:start w:val="1"/>
      <w:numFmt w:val="lowerRoman"/>
      <w:lvlText w:val="%9"/>
      <w:lvlJc w:val="left"/>
      <w:pPr>
        <w:ind w:left="705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0" w15:restartNumberingAfterBreak="0">
    <w:nsid w:val="576E6FC8"/>
    <w:multiLevelType w:val="hybridMultilevel"/>
    <w:tmpl w:val="12687DEA"/>
    <w:lvl w:ilvl="0" w:tplc="6FC8E438">
      <w:start w:val="1"/>
      <w:numFmt w:val="bullet"/>
      <w:lvlText w:val="•"/>
      <w:lvlJc w:val="left"/>
      <w:pPr>
        <w:ind w:left="720" w:hanging="360"/>
      </w:pPr>
      <w:rPr>
        <w:rFonts w:ascii="Arial" w:eastAsia="Arial" w:hAnsi="Arial" w:cs="Arial" w:hint="default"/>
        <w:b w:val="0"/>
        <w:i w:val="0"/>
        <w:strike w:val="0"/>
        <w:dstrike w:val="0"/>
        <w:color w:val="000000"/>
        <w:sz w:val="19"/>
        <w:szCs w:val="19"/>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B046DF5"/>
    <w:multiLevelType w:val="hybridMultilevel"/>
    <w:tmpl w:val="245EA23E"/>
    <w:lvl w:ilvl="0" w:tplc="ADBED5A6">
      <w:start w:val="1"/>
      <w:numFmt w:val="lowerLetter"/>
      <w:lvlText w:val="%1."/>
      <w:lvlJc w:val="left"/>
      <w:pPr>
        <w:ind w:left="125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E13EBE8A">
      <w:start w:val="1"/>
      <w:numFmt w:val="lowerLetter"/>
      <w:lvlText w:val="%2"/>
      <w:lvlJc w:val="left"/>
      <w:pPr>
        <w:ind w:left="201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2610995C">
      <w:start w:val="1"/>
      <w:numFmt w:val="lowerRoman"/>
      <w:lvlText w:val="%3"/>
      <w:lvlJc w:val="left"/>
      <w:pPr>
        <w:ind w:left="273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FDE01BC0">
      <w:start w:val="1"/>
      <w:numFmt w:val="decimal"/>
      <w:lvlText w:val="%4"/>
      <w:lvlJc w:val="left"/>
      <w:pPr>
        <w:ind w:left="345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E9C0F926">
      <w:start w:val="1"/>
      <w:numFmt w:val="lowerLetter"/>
      <w:lvlText w:val="%5"/>
      <w:lvlJc w:val="left"/>
      <w:pPr>
        <w:ind w:left="417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C1CAD38C">
      <w:start w:val="1"/>
      <w:numFmt w:val="lowerRoman"/>
      <w:lvlText w:val="%6"/>
      <w:lvlJc w:val="left"/>
      <w:pPr>
        <w:ind w:left="489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2536D99A">
      <w:start w:val="1"/>
      <w:numFmt w:val="decimal"/>
      <w:lvlText w:val="%7"/>
      <w:lvlJc w:val="left"/>
      <w:pPr>
        <w:ind w:left="561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6B1A2110">
      <w:start w:val="1"/>
      <w:numFmt w:val="lowerLetter"/>
      <w:lvlText w:val="%8"/>
      <w:lvlJc w:val="left"/>
      <w:pPr>
        <w:ind w:left="633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C3A4ECFC">
      <w:start w:val="1"/>
      <w:numFmt w:val="lowerRoman"/>
      <w:lvlText w:val="%9"/>
      <w:lvlJc w:val="left"/>
      <w:pPr>
        <w:ind w:left="705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2" w15:restartNumberingAfterBreak="0">
    <w:nsid w:val="5BD83E78"/>
    <w:multiLevelType w:val="hybridMultilevel"/>
    <w:tmpl w:val="8F0C65A4"/>
    <w:lvl w:ilvl="0" w:tplc="C49AFB54">
      <w:start w:val="1"/>
      <w:numFmt w:val="lowerLetter"/>
      <w:lvlText w:val="%1."/>
      <w:lvlJc w:val="left"/>
      <w:pPr>
        <w:ind w:left="1183"/>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5F7CB248">
      <w:start w:val="1"/>
      <w:numFmt w:val="lowerLetter"/>
      <w:lvlText w:val="%2"/>
      <w:lvlJc w:val="left"/>
      <w:pPr>
        <w:ind w:left="201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2410C638">
      <w:start w:val="1"/>
      <w:numFmt w:val="lowerRoman"/>
      <w:lvlText w:val="%3"/>
      <w:lvlJc w:val="left"/>
      <w:pPr>
        <w:ind w:left="273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E7CE4CBA">
      <w:start w:val="1"/>
      <w:numFmt w:val="decimal"/>
      <w:lvlText w:val="%4"/>
      <w:lvlJc w:val="left"/>
      <w:pPr>
        <w:ind w:left="345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1274526C">
      <w:start w:val="1"/>
      <w:numFmt w:val="lowerLetter"/>
      <w:lvlText w:val="%5"/>
      <w:lvlJc w:val="left"/>
      <w:pPr>
        <w:ind w:left="417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4DF2B328">
      <w:start w:val="1"/>
      <w:numFmt w:val="lowerRoman"/>
      <w:lvlText w:val="%6"/>
      <w:lvlJc w:val="left"/>
      <w:pPr>
        <w:ind w:left="489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8610B4B0">
      <w:start w:val="1"/>
      <w:numFmt w:val="decimal"/>
      <w:lvlText w:val="%7"/>
      <w:lvlJc w:val="left"/>
      <w:pPr>
        <w:ind w:left="561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78E208C0">
      <w:start w:val="1"/>
      <w:numFmt w:val="lowerLetter"/>
      <w:lvlText w:val="%8"/>
      <w:lvlJc w:val="left"/>
      <w:pPr>
        <w:ind w:left="633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322C4B5A">
      <w:start w:val="1"/>
      <w:numFmt w:val="lowerRoman"/>
      <w:lvlText w:val="%9"/>
      <w:lvlJc w:val="left"/>
      <w:pPr>
        <w:ind w:left="705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3" w15:restartNumberingAfterBreak="0">
    <w:nsid w:val="60DF244F"/>
    <w:multiLevelType w:val="hybridMultilevel"/>
    <w:tmpl w:val="EAF2F4F0"/>
    <w:lvl w:ilvl="0" w:tplc="49E8ABEC">
      <w:start w:val="1"/>
      <w:numFmt w:val="lowerRoman"/>
      <w:lvlText w:val="%1."/>
      <w:lvlJc w:val="left"/>
      <w:pPr>
        <w:ind w:left="1920" w:hanging="720"/>
      </w:pPr>
      <w:rPr>
        <w:rFonts w:hint="default"/>
      </w:rPr>
    </w:lvl>
    <w:lvl w:ilvl="1" w:tplc="08090019" w:tentative="1">
      <w:start w:val="1"/>
      <w:numFmt w:val="lowerLetter"/>
      <w:lvlText w:val="%2."/>
      <w:lvlJc w:val="left"/>
      <w:pPr>
        <w:ind w:left="2280" w:hanging="360"/>
      </w:pPr>
    </w:lvl>
    <w:lvl w:ilvl="2" w:tplc="0809001B" w:tentative="1">
      <w:start w:val="1"/>
      <w:numFmt w:val="lowerRoman"/>
      <w:lvlText w:val="%3."/>
      <w:lvlJc w:val="right"/>
      <w:pPr>
        <w:ind w:left="3000" w:hanging="180"/>
      </w:pPr>
    </w:lvl>
    <w:lvl w:ilvl="3" w:tplc="0809000F" w:tentative="1">
      <w:start w:val="1"/>
      <w:numFmt w:val="decimal"/>
      <w:lvlText w:val="%4."/>
      <w:lvlJc w:val="left"/>
      <w:pPr>
        <w:ind w:left="3720" w:hanging="360"/>
      </w:pPr>
    </w:lvl>
    <w:lvl w:ilvl="4" w:tplc="08090019" w:tentative="1">
      <w:start w:val="1"/>
      <w:numFmt w:val="lowerLetter"/>
      <w:lvlText w:val="%5."/>
      <w:lvlJc w:val="left"/>
      <w:pPr>
        <w:ind w:left="4440" w:hanging="360"/>
      </w:pPr>
    </w:lvl>
    <w:lvl w:ilvl="5" w:tplc="0809001B" w:tentative="1">
      <w:start w:val="1"/>
      <w:numFmt w:val="lowerRoman"/>
      <w:lvlText w:val="%6."/>
      <w:lvlJc w:val="right"/>
      <w:pPr>
        <w:ind w:left="5160" w:hanging="180"/>
      </w:pPr>
    </w:lvl>
    <w:lvl w:ilvl="6" w:tplc="0809000F" w:tentative="1">
      <w:start w:val="1"/>
      <w:numFmt w:val="decimal"/>
      <w:lvlText w:val="%7."/>
      <w:lvlJc w:val="left"/>
      <w:pPr>
        <w:ind w:left="5880" w:hanging="360"/>
      </w:pPr>
    </w:lvl>
    <w:lvl w:ilvl="7" w:tplc="08090019" w:tentative="1">
      <w:start w:val="1"/>
      <w:numFmt w:val="lowerLetter"/>
      <w:lvlText w:val="%8."/>
      <w:lvlJc w:val="left"/>
      <w:pPr>
        <w:ind w:left="6600" w:hanging="360"/>
      </w:pPr>
    </w:lvl>
    <w:lvl w:ilvl="8" w:tplc="0809001B" w:tentative="1">
      <w:start w:val="1"/>
      <w:numFmt w:val="lowerRoman"/>
      <w:lvlText w:val="%9."/>
      <w:lvlJc w:val="right"/>
      <w:pPr>
        <w:ind w:left="7320" w:hanging="180"/>
      </w:pPr>
    </w:lvl>
  </w:abstractNum>
  <w:abstractNum w:abstractNumId="14" w15:restartNumberingAfterBreak="0">
    <w:nsid w:val="6C222995"/>
    <w:multiLevelType w:val="hybridMultilevel"/>
    <w:tmpl w:val="C5863A5A"/>
    <w:lvl w:ilvl="0" w:tplc="18CA7A72">
      <w:start w:val="1"/>
      <w:numFmt w:val="decimal"/>
      <w:lvlText w:val="%1"/>
      <w:lvlJc w:val="left"/>
      <w:pPr>
        <w:ind w:left="36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046269AE">
      <w:start w:val="4"/>
      <w:numFmt w:val="lowerRoman"/>
      <w:lvlRestart w:val="0"/>
      <w:lvlText w:val="%2."/>
      <w:lvlJc w:val="left"/>
      <w:pPr>
        <w:ind w:left="17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D3CE3268">
      <w:start w:val="1"/>
      <w:numFmt w:val="lowerRoman"/>
      <w:lvlText w:val="%3"/>
      <w:lvlJc w:val="left"/>
      <w:pPr>
        <w:ind w:left="227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2668D596">
      <w:start w:val="1"/>
      <w:numFmt w:val="decimal"/>
      <w:lvlText w:val="%4"/>
      <w:lvlJc w:val="left"/>
      <w:pPr>
        <w:ind w:left="299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5D60A352">
      <w:start w:val="1"/>
      <w:numFmt w:val="lowerLetter"/>
      <w:lvlText w:val="%5"/>
      <w:lvlJc w:val="left"/>
      <w:pPr>
        <w:ind w:left="371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32B26160">
      <w:start w:val="1"/>
      <w:numFmt w:val="lowerRoman"/>
      <w:lvlText w:val="%6"/>
      <w:lvlJc w:val="left"/>
      <w:pPr>
        <w:ind w:left="443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21AC29FA">
      <w:start w:val="1"/>
      <w:numFmt w:val="decimal"/>
      <w:lvlText w:val="%7"/>
      <w:lvlJc w:val="left"/>
      <w:pPr>
        <w:ind w:left="515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A39C392A">
      <w:start w:val="1"/>
      <w:numFmt w:val="lowerLetter"/>
      <w:lvlText w:val="%8"/>
      <w:lvlJc w:val="left"/>
      <w:pPr>
        <w:ind w:left="587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90021150">
      <w:start w:val="1"/>
      <w:numFmt w:val="lowerRoman"/>
      <w:lvlText w:val="%9"/>
      <w:lvlJc w:val="left"/>
      <w:pPr>
        <w:ind w:left="659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5" w15:restartNumberingAfterBreak="0">
    <w:nsid w:val="76171CA5"/>
    <w:multiLevelType w:val="hybridMultilevel"/>
    <w:tmpl w:val="1B06359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7EC6DBD"/>
    <w:multiLevelType w:val="hybridMultilevel"/>
    <w:tmpl w:val="57BEAFBE"/>
    <w:lvl w:ilvl="0" w:tplc="C34A6BCC">
      <w:start w:val="1"/>
      <w:numFmt w:val="lowerLetter"/>
      <w:lvlText w:val="%1."/>
      <w:lvlJc w:val="left"/>
      <w:pPr>
        <w:ind w:left="1183"/>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F34A0B14">
      <w:start w:val="1"/>
      <w:numFmt w:val="lowerLetter"/>
      <w:lvlText w:val="%2"/>
      <w:lvlJc w:val="left"/>
      <w:pPr>
        <w:ind w:left="201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72FEF402">
      <w:start w:val="1"/>
      <w:numFmt w:val="lowerRoman"/>
      <w:lvlText w:val="%3"/>
      <w:lvlJc w:val="left"/>
      <w:pPr>
        <w:ind w:left="273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AE10454E">
      <w:start w:val="1"/>
      <w:numFmt w:val="decimal"/>
      <w:lvlText w:val="%4"/>
      <w:lvlJc w:val="left"/>
      <w:pPr>
        <w:ind w:left="345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471A02EE">
      <w:start w:val="1"/>
      <w:numFmt w:val="lowerLetter"/>
      <w:lvlText w:val="%5"/>
      <w:lvlJc w:val="left"/>
      <w:pPr>
        <w:ind w:left="417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A4281D7A">
      <w:start w:val="1"/>
      <w:numFmt w:val="lowerRoman"/>
      <w:lvlText w:val="%6"/>
      <w:lvlJc w:val="left"/>
      <w:pPr>
        <w:ind w:left="489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5882D18E">
      <w:start w:val="1"/>
      <w:numFmt w:val="decimal"/>
      <w:lvlText w:val="%7"/>
      <w:lvlJc w:val="left"/>
      <w:pPr>
        <w:ind w:left="561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BF42FE60">
      <w:start w:val="1"/>
      <w:numFmt w:val="lowerLetter"/>
      <w:lvlText w:val="%8"/>
      <w:lvlJc w:val="left"/>
      <w:pPr>
        <w:ind w:left="633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2FE82F82">
      <w:start w:val="1"/>
      <w:numFmt w:val="lowerRoman"/>
      <w:lvlText w:val="%9"/>
      <w:lvlJc w:val="left"/>
      <w:pPr>
        <w:ind w:left="705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num w:numId="1">
    <w:abstractNumId w:val="12"/>
  </w:num>
  <w:num w:numId="2">
    <w:abstractNumId w:val="2"/>
  </w:num>
  <w:num w:numId="3">
    <w:abstractNumId w:val="16"/>
  </w:num>
  <w:num w:numId="4">
    <w:abstractNumId w:val="14"/>
  </w:num>
  <w:num w:numId="5">
    <w:abstractNumId w:val="6"/>
  </w:num>
  <w:num w:numId="6">
    <w:abstractNumId w:val="8"/>
  </w:num>
  <w:num w:numId="7">
    <w:abstractNumId w:val="9"/>
  </w:num>
  <w:num w:numId="8">
    <w:abstractNumId w:val="0"/>
  </w:num>
  <w:num w:numId="9">
    <w:abstractNumId w:val="11"/>
  </w:num>
  <w:num w:numId="10">
    <w:abstractNumId w:val="1"/>
  </w:num>
  <w:num w:numId="11">
    <w:abstractNumId w:val="15"/>
  </w:num>
  <w:num w:numId="12">
    <w:abstractNumId w:val="13"/>
  </w:num>
  <w:num w:numId="13">
    <w:abstractNumId w:val="4"/>
  </w:num>
  <w:num w:numId="14">
    <w:abstractNumId w:val="7"/>
  </w:num>
  <w:num w:numId="15">
    <w:abstractNumId w:val="5"/>
  </w:num>
  <w:num w:numId="16">
    <w:abstractNumId w:val="10"/>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33A5"/>
    <w:rsid w:val="00025F73"/>
    <w:rsid w:val="002E441A"/>
    <w:rsid w:val="006920EA"/>
    <w:rsid w:val="0070197B"/>
    <w:rsid w:val="007140E0"/>
    <w:rsid w:val="009748D3"/>
    <w:rsid w:val="009E50C5"/>
    <w:rsid w:val="00C46521"/>
    <w:rsid w:val="00EF699B"/>
    <w:rsid w:val="00F033A5"/>
    <w:rsid w:val="00FB0C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CE45B0"/>
  <w15:docId w15:val="{11AD1475-92B3-4AB0-B7B7-A8C20DDF0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4" w:line="249" w:lineRule="auto"/>
      <w:ind w:left="944" w:right="462" w:hanging="10"/>
      <w:jc w:val="both"/>
    </w:pPr>
    <w:rPr>
      <w:rFonts w:ascii="Arial" w:eastAsia="Arial" w:hAnsi="Arial" w:cs="Arial"/>
      <w:color w:val="000000"/>
      <w:sz w:val="19"/>
    </w:rPr>
  </w:style>
  <w:style w:type="paragraph" w:styleId="Heading1">
    <w:name w:val="heading 1"/>
    <w:next w:val="Normal"/>
    <w:link w:val="Heading1Char"/>
    <w:uiPriority w:val="9"/>
    <w:qFormat/>
    <w:pPr>
      <w:keepNext/>
      <w:keepLines/>
      <w:spacing w:after="0"/>
      <w:ind w:left="132"/>
      <w:outlineLvl w:val="0"/>
    </w:pPr>
    <w:rPr>
      <w:rFonts w:ascii="Arial" w:eastAsia="Arial" w:hAnsi="Arial" w:cs="Arial"/>
      <w:color w:val="39A09F"/>
      <w:sz w:val="30"/>
    </w:rPr>
  </w:style>
  <w:style w:type="paragraph" w:styleId="Heading2">
    <w:name w:val="heading 2"/>
    <w:next w:val="Normal"/>
    <w:link w:val="Heading2Char"/>
    <w:uiPriority w:val="9"/>
    <w:unhideWhenUsed/>
    <w:qFormat/>
    <w:rsid w:val="006920EA"/>
    <w:pPr>
      <w:keepNext/>
      <w:keepLines/>
      <w:spacing w:after="0" w:line="240" w:lineRule="auto"/>
      <w:outlineLvl w:val="1"/>
    </w:pPr>
    <w:rPr>
      <w:rFonts w:ascii="IBM Plex Sans" w:eastAsia="Arial" w:hAnsi="IBM Plex Sans" w:cs="Arial"/>
      <w:b/>
      <w:color w:val="15420C"/>
    </w:rPr>
  </w:style>
  <w:style w:type="paragraph" w:styleId="Heading3">
    <w:name w:val="heading 3"/>
    <w:next w:val="Normal"/>
    <w:link w:val="Heading3Char"/>
    <w:uiPriority w:val="9"/>
    <w:unhideWhenUsed/>
    <w:qFormat/>
    <w:pPr>
      <w:keepNext/>
      <w:keepLines/>
      <w:spacing w:after="31"/>
      <w:ind w:left="132"/>
      <w:outlineLvl w:val="2"/>
    </w:pPr>
    <w:rPr>
      <w:rFonts w:ascii="Arial" w:eastAsia="Arial" w:hAnsi="Arial" w:cs="Arial"/>
      <w:color w:val="39A09F"/>
      <w:sz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Arial" w:eastAsia="Arial" w:hAnsi="Arial" w:cs="Arial"/>
      <w:color w:val="39A09F"/>
      <w:sz w:val="19"/>
    </w:rPr>
  </w:style>
  <w:style w:type="character" w:customStyle="1" w:styleId="Heading2Char">
    <w:name w:val="Heading 2 Char"/>
    <w:link w:val="Heading2"/>
    <w:uiPriority w:val="9"/>
    <w:rsid w:val="006920EA"/>
    <w:rPr>
      <w:rFonts w:ascii="IBM Plex Sans" w:eastAsia="Arial" w:hAnsi="IBM Plex Sans" w:cs="Arial"/>
      <w:b/>
      <w:color w:val="15420C"/>
    </w:rPr>
  </w:style>
  <w:style w:type="character" w:customStyle="1" w:styleId="Heading1Char">
    <w:name w:val="Heading 1 Char"/>
    <w:link w:val="Heading1"/>
    <w:rPr>
      <w:rFonts w:ascii="Arial" w:eastAsia="Arial" w:hAnsi="Arial" w:cs="Arial"/>
      <w:color w:val="39A09F"/>
      <w:sz w:val="3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C465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6521"/>
    <w:rPr>
      <w:rFonts w:ascii="Segoe UI" w:eastAsia="Arial" w:hAnsi="Segoe UI" w:cs="Segoe UI"/>
      <w:color w:val="000000"/>
      <w:sz w:val="18"/>
      <w:szCs w:val="18"/>
    </w:rPr>
  </w:style>
  <w:style w:type="paragraph" w:styleId="ListParagraph">
    <w:name w:val="List Paragraph"/>
    <w:basedOn w:val="Normal"/>
    <w:uiPriority w:val="34"/>
    <w:qFormat/>
    <w:rsid w:val="00025F73"/>
    <w:pPr>
      <w:ind w:left="720"/>
      <w:contextualSpacing/>
    </w:pPr>
  </w:style>
  <w:style w:type="paragraph" w:styleId="Header">
    <w:name w:val="header"/>
    <w:basedOn w:val="Normal"/>
    <w:link w:val="HeaderChar"/>
    <w:uiPriority w:val="99"/>
    <w:unhideWhenUsed/>
    <w:rsid w:val="006920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20EA"/>
    <w:rPr>
      <w:rFonts w:ascii="Arial" w:eastAsia="Arial" w:hAnsi="Arial" w:cs="Arial"/>
      <w:color w:val="000000"/>
      <w:sz w:val="19"/>
    </w:rPr>
  </w:style>
  <w:style w:type="paragraph" w:styleId="Footer">
    <w:name w:val="footer"/>
    <w:basedOn w:val="Normal"/>
    <w:link w:val="FooterChar"/>
    <w:uiPriority w:val="99"/>
    <w:unhideWhenUsed/>
    <w:rsid w:val="006920EA"/>
    <w:pPr>
      <w:tabs>
        <w:tab w:val="center" w:pos="4513"/>
        <w:tab w:val="right" w:pos="9026"/>
      </w:tabs>
      <w:spacing w:after="0" w:line="240" w:lineRule="auto"/>
      <w:ind w:left="10" w:right="309"/>
    </w:pPr>
  </w:style>
  <w:style w:type="character" w:customStyle="1" w:styleId="FooterChar">
    <w:name w:val="Footer Char"/>
    <w:basedOn w:val="DefaultParagraphFont"/>
    <w:link w:val="Footer"/>
    <w:uiPriority w:val="99"/>
    <w:rsid w:val="006920EA"/>
    <w:rPr>
      <w:rFonts w:ascii="Arial" w:eastAsia="Arial" w:hAnsi="Arial" w:cs="Arial"/>
      <w:color w:val="000000"/>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8</Pages>
  <Words>2044</Words>
  <Characters>11651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Microsoft Word - LMW Share Trading Policy 19Jul19 FINAL.docx</vt:lpstr>
    </vt:vector>
  </TitlesOfParts>
  <Company/>
  <LinksUpToDate>false</LinksUpToDate>
  <CharactersWithSpaces>13668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LMW Share Trading Policy 19Jul19 FINAL.docx</dc:title>
  <dc:subject/>
  <dc:creator>TOCallaghan</dc:creator>
  <cp:keywords/>
  <cp:lastModifiedBy>Trish O'Callaghan</cp:lastModifiedBy>
  <cp:revision>4</cp:revision>
  <dcterms:created xsi:type="dcterms:W3CDTF">2019-11-20T05:44:00Z</dcterms:created>
  <dcterms:modified xsi:type="dcterms:W3CDTF">2019-12-05T06:24:00Z</dcterms:modified>
</cp:coreProperties>
</file>